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7E987EA"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2025 թվականի</w:t>
      </w:r>
      <w:r w:rsidR="00166737">
        <w:rPr>
          <w:rFonts w:ascii="GHEA Grapalat" w:hAnsi="GHEA Grapalat"/>
          <w:i w:val="0"/>
          <w:color w:val="000000" w:themeColor="text1"/>
          <w:lang w:val="hy-AM"/>
        </w:rPr>
        <w:t xml:space="preserve"> </w:t>
      </w:r>
      <w:r w:rsidR="00EF7AD4">
        <w:rPr>
          <w:rFonts w:ascii="GHEA Grapalat" w:hAnsi="GHEA Grapalat"/>
          <w:i w:val="0"/>
          <w:color w:val="000000" w:themeColor="text1"/>
          <w:lang w:val="hy-AM"/>
        </w:rPr>
        <w:t>դեկտեմբեր</w:t>
      </w:r>
      <w:r w:rsidR="00166737">
        <w:rPr>
          <w:rFonts w:ascii="GHEA Grapalat" w:hAnsi="GHEA Grapalat"/>
          <w:i w:val="0"/>
          <w:color w:val="000000" w:themeColor="text1"/>
          <w:lang w:val="hy-AM"/>
        </w:rPr>
        <w:t>ի</w:t>
      </w:r>
      <w:r w:rsidR="00546DDE" w:rsidRPr="0036641C">
        <w:rPr>
          <w:rFonts w:ascii="GHEA Grapalat" w:hAnsi="GHEA Grapalat"/>
          <w:i w:val="0"/>
          <w:color w:val="000000" w:themeColor="text1"/>
          <w:lang w:val="hy-AM"/>
        </w:rPr>
        <w:t xml:space="preserve"> </w:t>
      </w:r>
      <w:r w:rsidR="00EF7AD4">
        <w:rPr>
          <w:rFonts w:ascii="GHEA Grapalat" w:hAnsi="GHEA Grapalat"/>
          <w:i w:val="0"/>
          <w:color w:val="000000" w:themeColor="text1"/>
          <w:lang w:val="hy-AM"/>
        </w:rPr>
        <w:t>24</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7B73CF2A"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ԵՔ-ԳՀԱՇՁԲ-26/15</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77777777" w:rsidR="00C02179" w:rsidRPr="00E13605" w:rsidRDefault="00C02179" w:rsidP="00C02179">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FF56266"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1E5295">
        <w:rPr>
          <w:rFonts w:ascii="GHEA Grapalat" w:eastAsia="MS Mincho" w:hAnsi="GHEA Grapalat" w:cs="Sylfaen"/>
          <w:b/>
          <w:szCs w:val="24"/>
          <w:lang w:val="hy-AM" w:eastAsia="ja-JP"/>
        </w:rPr>
        <w:t>Երևան քաղաքի Աջափնյակ վարչական շրջանի փողոցների եզրաքարերի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874A080"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2026 թվականի հունվարի 7-ը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2767C1B"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2026 թվականի հունվարի 7-ը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9DB8B08"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B923C5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 xml:space="preserve">2025 թ. </w:t>
      </w:r>
      <w:r w:rsidR="00EF7AD4" w:rsidRPr="00EF7AD4">
        <w:rPr>
          <w:rFonts w:ascii="GHEA Grapalat" w:hAnsi="GHEA Grapalat" w:cs="Sylfaen"/>
          <w:iCs/>
          <w:sz w:val="20"/>
          <w:szCs w:val="20"/>
          <w:lang w:val="hy-AM"/>
        </w:rPr>
        <w:t>դեկտեմբերի 24</w:t>
      </w:r>
      <w:r w:rsidRPr="00EF7AD4">
        <w:rPr>
          <w:rFonts w:ascii="GHEA Grapalat" w:hAnsi="GHEA Grapalat" w:cs="Sylfaen"/>
          <w:iCs/>
          <w:sz w:val="20"/>
          <w:szCs w:val="20"/>
          <w:lang w:val="hy-AM"/>
        </w:rPr>
        <w:t>-ի</w:t>
      </w:r>
      <w:r w:rsidRPr="0036641C">
        <w:rPr>
          <w:rFonts w:ascii="GHEA Grapalat" w:hAnsi="GHEA Grapalat" w:cs="Times Armenian"/>
          <w:iCs/>
          <w:color w:val="000000" w:themeColor="text1"/>
          <w:sz w:val="20"/>
          <w:szCs w:val="20"/>
          <w:lang w:val="hy-AM"/>
        </w:rPr>
        <w:t xml:space="preserve">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E66F01C"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1E5295" w:rsidRPr="001C44EE">
        <w:rPr>
          <w:rFonts w:ascii="GHEA Grapalat" w:hAnsi="GHEA Grapalat" w:cs="Sylfaen"/>
          <w:lang w:val="hy-AM"/>
        </w:rPr>
        <w:t>ԱՋԱՓՆՅԱԿ</w:t>
      </w:r>
      <w:r w:rsidR="00A8742E" w:rsidRPr="001C44EE">
        <w:rPr>
          <w:rFonts w:ascii="GHEA Grapalat" w:hAnsi="GHEA Grapalat" w:cs="Sylfaen"/>
          <w:lang w:val="hy-AM"/>
        </w:rPr>
        <w:t xml:space="preserve"> ՎԱՐՉԱԿԱՆ ՇՐՋԱՆԻ </w:t>
      </w:r>
      <w:r w:rsidR="001E5295" w:rsidRPr="001C44EE">
        <w:rPr>
          <w:rFonts w:ascii="GHEA Grapalat" w:hAnsi="GHEA Grapalat" w:cs="Sylfaen"/>
          <w:lang w:val="hy-AM"/>
        </w:rPr>
        <w:t xml:space="preserve"> ՓՈՂՈՑՆԵՐԻ ԵԶՐԱՔԱՐԵՐԻ ՎԵՐԱՆՈՐՈԳՄԱՆ</w:t>
      </w:r>
      <w:r w:rsidR="00A8742E" w:rsidRPr="001C44EE">
        <w:rPr>
          <w:rFonts w:ascii="GHEA Grapalat" w:hAnsi="GHEA Grapalat" w:cs="Sylfaen"/>
          <w:lang w:val="hy-AM"/>
        </w:rPr>
        <w:t xml:space="preserve">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F7AD4">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EF7AD4">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EF7AD4">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51EAF01"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C86E7B" w:rsidRPr="00F25981">
        <w:rPr>
          <w:rFonts w:ascii="GHEA Grapalat" w:hAnsi="GHEA Grapalat"/>
          <w:b/>
          <w:sz w:val="20"/>
          <w:lang w:val="hy-AM"/>
        </w:rPr>
        <w:t>ԱՋԱՓՆՅԱԿ ՎԱՐՉԱԿԱՆ ՇՐՋԱՆԻ  ՓՈՂՈՑՆԵՐԻ ԵԶՐԱՔԱՐԵՐԻ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61AEB6"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ԵՔ-ԳՀԱՇՁԲ-26/15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47148440"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Երևան քաղաքի Աջափնյակ վարչական շրջանի փողոցների եզրաքարերի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EF7AD4"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40D298B3" w:rsidR="0013309D" w:rsidRPr="0013309D" w:rsidRDefault="0013309D" w:rsidP="0013309D">
            <w:pPr>
              <w:jc w:val="center"/>
              <w:rPr>
                <w:rFonts w:ascii="GHEA Grapalat" w:hAnsi="GHEA Grapalat"/>
                <w:sz w:val="20"/>
                <w:szCs w:val="20"/>
                <w:lang w:val="hy-AM"/>
              </w:rPr>
            </w:pPr>
            <w:r w:rsidRPr="0013309D">
              <w:rPr>
                <w:rFonts w:ascii="GHEA Grapalat" w:hAnsi="GHEA Grapalat"/>
                <w:sz w:val="20"/>
                <w:szCs w:val="20"/>
                <w:lang w:val="hy-AM"/>
              </w:rPr>
              <w:t>24</w:t>
            </w:r>
            <w:r>
              <w:rPr>
                <w:rFonts w:ascii="GHEA Grapalat" w:hAnsi="GHEA Grapalat"/>
                <w:sz w:val="20"/>
                <w:szCs w:val="20"/>
                <w:lang w:val="hy-AM"/>
              </w:rPr>
              <w:t xml:space="preserve"> </w:t>
            </w:r>
            <w:r w:rsidRPr="0013309D">
              <w:rPr>
                <w:rFonts w:ascii="GHEA Grapalat" w:hAnsi="GHEA Grapalat"/>
                <w:sz w:val="20"/>
                <w:szCs w:val="20"/>
                <w:lang w:val="hy-AM"/>
              </w:rPr>
              <w:t>497</w:t>
            </w:r>
            <w:r>
              <w:rPr>
                <w:rFonts w:ascii="GHEA Grapalat" w:hAnsi="GHEA Grapalat"/>
                <w:sz w:val="20"/>
                <w:szCs w:val="20"/>
                <w:lang w:val="hy-AM"/>
              </w:rPr>
              <w:t xml:space="preserve"> </w:t>
            </w:r>
            <w:r w:rsidRPr="0013309D">
              <w:rPr>
                <w:rFonts w:ascii="GHEA Grapalat" w:hAnsi="GHEA Grapalat"/>
                <w:sz w:val="20"/>
                <w:szCs w:val="20"/>
                <w:lang w:val="hy-AM"/>
              </w:rPr>
              <w:t>472</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698A005"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Աջափնյակ վարչական շրջանի փողոցների եզրաքարերի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2D5A2C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2026 թվականի հունվարի 7-ը</w:t>
      </w:r>
      <w:r w:rsidR="00CD578A" w:rsidRPr="001C44EE">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F7BEFCB"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2026 թվականի հունվարի 7-ը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058EE4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ԵՔ-ԳՀԱՇՁԲ-26/15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B40B382"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ԵՔ-ԳՀԱՇՁԲ-26/15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395FC8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ԵՔ-ԳՀԱՇՁԲ-26/15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F05E984"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ԵՔ-ԳՀԱՇՁԲ-26/15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4A79A0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ԵՔ-ԳՀԱՇՁԲ-26/15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7AD4"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7AD4"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7AD4"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7AD4"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7AD4"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7AD4"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7AD4"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7AD4"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7AD4"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7AD4"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EF7AD4"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F7AD4"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94DA0F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ԵՔ-ԳՀԱՇՁԲ-26/15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98387E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ԵՔ-ԳՀԱՇՁԲ-26/15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EF7AD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EF7AD4"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0746BAF"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Աջափնյակ վարչական շրջանի փողոցների եզրաքարերի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7C1B80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ԵՔ-ԳՀԱՇՁԲ-26/15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BC5FD4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ԵՔ-ԳՀԱՇՁԲ-26/15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EF7AD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EF7AD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EF7AD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EF7AD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EF7AD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EF7AD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EF7AD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F7AD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F7AD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EF7AD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EF7AD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EF7AD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EF7AD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EF7AD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EF7AD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EF7AD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EF7AD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EF7AD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EF7AD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EF7AD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EF7AD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B07BF4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ԵՔ-ԳՀԱՇՁԲ-26/15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360972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ԵՔ-ԳՀԱՇՁԲ-26/15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EF7AD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EF7AD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EF7AD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EF7AD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EF7AD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EF7AD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EF7AD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F7AD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F7AD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EF7AD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EF7AD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EF7AD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EF7AD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EF7AD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EF7AD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EF7AD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EF7AD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EF7AD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EF7AD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EF7AD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EF7AD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2F771A0"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ԵՔ-ԳՀԱՇՁԲ-26/15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A6A8874"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1E5295">
        <w:rPr>
          <w:rFonts w:ascii="GHEA Grapalat" w:hAnsi="GHEA Grapalat" w:cs="Sylfaen"/>
          <w:b/>
          <w:bCs/>
          <w:sz w:val="22"/>
          <w:szCs w:val="22"/>
          <w:lang w:val="hy-AM"/>
        </w:rPr>
        <w:t>Երևան քաղաքի Աջափնյակ վարչական շրջանի փողոցների եզրաքարերի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E02A1F"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D5A0F">
        <w:rPr>
          <w:rFonts w:ascii="GHEA Grapalat" w:hAnsi="GHEA Grapalat" w:cs="Sylfaen"/>
          <w:b/>
          <w:bCs/>
          <w:sz w:val="20"/>
          <w:szCs w:val="20"/>
          <w:u w:val="single"/>
          <w:lang w:val="hy-AM"/>
        </w:rPr>
        <w:t>30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DF4B90" w:rsidRPr="00EF7AD4" w14:paraId="1FB4EBE4" w14:textId="77777777" w:rsidTr="00EF7A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5127" w:type="dxa"/>
            <w:tcBorders>
              <w:top w:val="single" w:sz="4" w:space="0" w:color="auto"/>
              <w:left w:val="single" w:sz="4" w:space="0" w:color="auto"/>
              <w:bottom w:val="single" w:sz="4" w:space="0" w:color="auto"/>
              <w:right w:val="single" w:sz="4" w:space="0" w:color="auto"/>
            </w:tcBorders>
            <w:vAlign w:val="center"/>
          </w:tcPr>
          <w:p w14:paraId="1C708629"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Հայաստանի Հանրապետության «Վարչական իրավախախտումների վերաբերյալ» օրեսնգրքի 157-15 հոդվածի 3-րդ մասի (100000 դրամ) համաձայն</w:t>
            </w:r>
          </w:p>
          <w:p w14:paraId="23D78FD0"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r>
      <w:tr w:rsidR="00DF4B90" w:rsidRPr="00EF7AD4" w14:paraId="687DCCE8" w14:textId="77777777" w:rsidTr="00EF7AD4">
        <w:trPr>
          <w:trHeight w:val="1138"/>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Նախագծանախահաշվային փաստաթղթերով սահմանված պահանջների չկատարում</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Պատվիրատուի կողմից պայմանագիրը միակողմանի լուծարելու հիմք և տուգանք պայմանագրային գումարի 5% չափով</w:t>
            </w:r>
          </w:p>
        </w:tc>
      </w:tr>
      <w:tr w:rsidR="00DF4B90" w:rsidRPr="00EF7AD4" w14:paraId="476F3BE7" w14:textId="77777777" w:rsidTr="00EF7AD4">
        <w:trPr>
          <w:trHeight w:val="1423"/>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2BE540EB"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Շինարարականաղբի</w:t>
            </w:r>
          </w:p>
          <w:p w14:paraId="14F83770"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չտեղափոխում</w:t>
            </w:r>
          </w:p>
          <w:p w14:paraId="117382C8"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Հայաստանի Հանրապետության «Վարչական իրավախախտումների վերաբերյալ» օրեսնգրքի 43.1–րդ հոդվածի 3-րդ մասի(մինչև 1 խմ 80 000 դրամ, 1խմ-իցավել 200000 դրամ) համաձայն</w:t>
            </w:r>
          </w:p>
        </w:tc>
      </w:tr>
      <w:tr w:rsidR="00DF4B90" w:rsidRPr="00EF7AD4" w14:paraId="174E234A" w14:textId="77777777" w:rsidTr="00EF7AD4">
        <w:trPr>
          <w:trHeight w:val="1126"/>
        </w:trPr>
        <w:tc>
          <w:tcPr>
            <w:tcW w:w="1073" w:type="dxa"/>
            <w:tcBorders>
              <w:top w:val="single" w:sz="4" w:space="0" w:color="auto"/>
              <w:left w:val="single" w:sz="4" w:space="0" w:color="auto"/>
              <w:bottom w:val="single" w:sz="4" w:space="0" w:color="auto"/>
              <w:right w:val="single" w:sz="4" w:space="0" w:color="auto"/>
            </w:tcBorders>
            <w:vAlign w:val="center"/>
            <w:hideMark/>
          </w:tcPr>
          <w:p w14:paraId="1159EEDA"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4</w:t>
            </w:r>
          </w:p>
        </w:tc>
        <w:tc>
          <w:tcPr>
            <w:tcW w:w="4287" w:type="dxa"/>
            <w:tcBorders>
              <w:top w:val="single" w:sz="4" w:space="0" w:color="auto"/>
              <w:left w:val="single" w:sz="4" w:space="0" w:color="auto"/>
              <w:bottom w:val="single" w:sz="4" w:space="0" w:color="auto"/>
              <w:right w:val="single" w:sz="4" w:space="0" w:color="auto"/>
            </w:tcBorders>
            <w:vAlign w:val="center"/>
            <w:hideMark/>
          </w:tcPr>
          <w:p w14:paraId="422CE42E"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Աշխատանքների կատարման ժամանակացույցի խախտում</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F3AA163"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ՈՒշացման յուրաքանչյուր օրացուցային օրվա համար սահմանել 0.18% չափով տույժ չկատարված աշխատանքների համար:</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36641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6641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2D00345E"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C10868" w:rsidRPr="00A54278">
        <w:rPr>
          <w:rFonts w:ascii="GHEA Grapalat" w:hAnsi="GHEA Grapalat" w:cs="Sylfaen"/>
          <w:b/>
          <w:bCs/>
          <w:sz w:val="20"/>
          <w:szCs w:val="20"/>
          <w:lang w:val="hy-AM"/>
        </w:rPr>
        <w:t xml:space="preserve">Աջափնյակ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5EF9548E" w14:textId="705F7F6A" w:rsidR="00900F0B" w:rsidRPr="00C02179" w:rsidRDefault="00C02179" w:rsidP="00C02179">
      <w:pPr>
        <w:ind w:firstLine="708"/>
        <w:jc w:val="both"/>
        <w:rPr>
          <w:rFonts w:ascii="GHEA Grapalat" w:hAnsi="GHEA Grapalat"/>
          <w:sz w:val="20"/>
          <w:szCs w:val="20"/>
          <w:vertAlign w:val="superscript"/>
          <w:lang w:eastAsia="ru-RU"/>
        </w:rPr>
      </w:pPr>
      <w:r w:rsidRPr="00C02179">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w:t>
      </w:r>
      <w:proofErr w:type="spellStart"/>
      <w:r w:rsidRPr="00E13605">
        <w:rPr>
          <w:rFonts w:ascii="GHEA Grapalat" w:hAnsi="GHEA Grapalat"/>
          <w:sz w:val="20"/>
          <w:szCs w:val="20"/>
          <w:lang w:eastAsia="ru-RU"/>
        </w:rPr>
        <w:t>Հակառակ</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դեպքում</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պայմանագիրը</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Պատվիրատուի</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կողմից</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միակողմանիորեն</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լուծվում</w:t>
      </w:r>
      <w:proofErr w:type="spellEnd"/>
      <w:r w:rsidRPr="00E13605">
        <w:rPr>
          <w:rFonts w:ascii="GHEA Grapalat" w:hAnsi="GHEA Grapalat"/>
          <w:sz w:val="20"/>
          <w:szCs w:val="20"/>
          <w:lang w:eastAsia="ru-RU"/>
        </w:rPr>
        <w:t xml:space="preserve"> է:</w:t>
      </w:r>
      <w:r w:rsidRPr="00E13605">
        <w:rPr>
          <w:rStyle w:val="FootnoteReference"/>
          <w:rFonts w:ascii="GHEA Grapalat" w:hAnsi="GHEA Grapalat"/>
          <w:sz w:val="20"/>
          <w:szCs w:val="20"/>
          <w:lang w:eastAsia="ru-RU"/>
        </w:rPr>
        <w:footnoteReference w:id="21"/>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lastRenderedPageBreak/>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Pr="00A54278"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562EE16D" w14:textId="77777777" w:rsidR="007743CD" w:rsidRDefault="007743CD" w:rsidP="009874A0">
      <w:pPr>
        <w:jc w:val="center"/>
        <w:rPr>
          <w:rFonts w:ascii="GHEA Grapalat" w:hAnsi="GHEA Grapalat" w:cs="Sylfaen"/>
          <w:b/>
          <w:lang w:val="hy-AM"/>
        </w:rPr>
      </w:pPr>
    </w:p>
    <w:tbl>
      <w:tblPr>
        <w:tblStyle w:val="TableGrid"/>
        <w:tblpPr w:leftFromText="180" w:rightFromText="180" w:vertAnchor="text" w:horzAnchor="page" w:tblpX="796" w:tblpY="-29"/>
        <w:tblOverlap w:val="never"/>
        <w:tblW w:w="10803" w:type="dxa"/>
        <w:tblLayout w:type="fixed"/>
        <w:tblLook w:val="04A0" w:firstRow="1" w:lastRow="0" w:firstColumn="1" w:lastColumn="0" w:noHBand="0" w:noVBand="1"/>
      </w:tblPr>
      <w:tblGrid>
        <w:gridCol w:w="450"/>
        <w:gridCol w:w="1885"/>
        <w:gridCol w:w="2700"/>
        <w:gridCol w:w="810"/>
        <w:gridCol w:w="1170"/>
        <w:gridCol w:w="1800"/>
        <w:gridCol w:w="1980"/>
        <w:gridCol w:w="8"/>
      </w:tblGrid>
      <w:tr w:rsidR="00DF0488" w:rsidRPr="00466C0B" w14:paraId="561F0D8C" w14:textId="77777777" w:rsidTr="00A54278">
        <w:tc>
          <w:tcPr>
            <w:tcW w:w="10803" w:type="dxa"/>
            <w:gridSpan w:val="8"/>
          </w:tcPr>
          <w:p w14:paraId="1DE0DA2F" w14:textId="77777777" w:rsidR="00DF0488" w:rsidRPr="00466C0B" w:rsidRDefault="00DF0488" w:rsidP="00A54278">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E5046A" w:rsidRPr="00466C0B" w14:paraId="35E9E0A8" w14:textId="77777777" w:rsidTr="00A54278">
        <w:trPr>
          <w:gridAfter w:val="1"/>
          <w:wAfter w:w="8" w:type="dxa"/>
          <w:trHeight w:val="435"/>
        </w:trPr>
        <w:tc>
          <w:tcPr>
            <w:tcW w:w="450" w:type="dxa"/>
            <w:vMerge w:val="restart"/>
            <w:vAlign w:val="center"/>
          </w:tcPr>
          <w:p w14:paraId="005790D9"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885" w:type="dxa"/>
            <w:vMerge w:val="restart"/>
            <w:vAlign w:val="center"/>
          </w:tcPr>
          <w:p w14:paraId="3A5C9845"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2700" w:type="dxa"/>
            <w:vMerge w:val="restart"/>
            <w:vAlign w:val="center"/>
          </w:tcPr>
          <w:p w14:paraId="0D4A54D4" w14:textId="56D80787" w:rsidR="00E5046A" w:rsidRPr="00DF0488" w:rsidRDefault="00E5046A" w:rsidP="00A54278">
            <w:pPr>
              <w:jc w:val="center"/>
              <w:rPr>
                <w:rFonts w:ascii="GHEA Grapalat" w:hAnsi="GHEA Grapalat" w:cs="Sylfaen"/>
                <w:sz w:val="18"/>
                <w:szCs w:val="18"/>
                <w:lang w:val="hy-AM"/>
              </w:rPr>
            </w:pPr>
          </w:p>
          <w:p w14:paraId="77A50EFF" w14:textId="77777777" w:rsidR="00E5046A" w:rsidRPr="00DF0488" w:rsidRDefault="00E5046A" w:rsidP="00A54278">
            <w:pPr>
              <w:jc w:val="center"/>
              <w:rPr>
                <w:rFonts w:ascii="GHEA Grapalat" w:hAnsi="GHEA Grapalat" w:cs="Sylfaen"/>
                <w:sz w:val="18"/>
                <w:szCs w:val="18"/>
                <w:lang w:val="hy-AM"/>
              </w:rPr>
            </w:pPr>
          </w:p>
          <w:p w14:paraId="123D3F81" w14:textId="77777777" w:rsidR="00E5046A" w:rsidRPr="00DF0488" w:rsidRDefault="00E5046A" w:rsidP="00A54278">
            <w:pPr>
              <w:jc w:val="center"/>
              <w:rPr>
                <w:rFonts w:ascii="GHEA Grapalat" w:hAnsi="GHEA Grapalat" w:cs="Sylfaen"/>
                <w:sz w:val="18"/>
                <w:szCs w:val="18"/>
                <w:lang w:val="hy-AM"/>
              </w:rPr>
            </w:pPr>
          </w:p>
          <w:p w14:paraId="52B9FCDF" w14:textId="38A5B71C"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0" w:type="dxa"/>
            <w:vMerge w:val="restart"/>
            <w:vAlign w:val="center"/>
          </w:tcPr>
          <w:p w14:paraId="4426DC04"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170" w:type="dxa"/>
            <w:vMerge w:val="restart"/>
            <w:vAlign w:val="center"/>
          </w:tcPr>
          <w:p w14:paraId="21D3599A"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780" w:type="dxa"/>
            <w:gridSpan w:val="2"/>
            <w:tcBorders>
              <w:bottom w:val="single" w:sz="4" w:space="0" w:color="auto"/>
            </w:tcBorders>
            <w:vAlign w:val="center"/>
          </w:tcPr>
          <w:p w14:paraId="45324E12"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E5046A" w:rsidRPr="00466C0B" w14:paraId="42E7171B" w14:textId="77777777" w:rsidTr="00A54278">
        <w:trPr>
          <w:gridAfter w:val="1"/>
          <w:wAfter w:w="8" w:type="dxa"/>
          <w:trHeight w:val="825"/>
        </w:trPr>
        <w:tc>
          <w:tcPr>
            <w:tcW w:w="450" w:type="dxa"/>
            <w:vMerge/>
            <w:vAlign w:val="center"/>
          </w:tcPr>
          <w:p w14:paraId="685C57E2" w14:textId="77777777" w:rsidR="00E5046A" w:rsidRPr="00DF0488" w:rsidRDefault="00E5046A" w:rsidP="00A54278">
            <w:pPr>
              <w:jc w:val="center"/>
              <w:rPr>
                <w:rFonts w:ascii="GHEA Grapalat" w:hAnsi="GHEA Grapalat" w:cs="Sylfaen"/>
                <w:sz w:val="18"/>
                <w:szCs w:val="18"/>
                <w:lang w:val="hy-AM"/>
              </w:rPr>
            </w:pPr>
          </w:p>
        </w:tc>
        <w:tc>
          <w:tcPr>
            <w:tcW w:w="1885" w:type="dxa"/>
            <w:vMerge/>
            <w:vAlign w:val="center"/>
          </w:tcPr>
          <w:p w14:paraId="39A4648D" w14:textId="77777777" w:rsidR="00E5046A" w:rsidRPr="00DF0488" w:rsidRDefault="00E5046A" w:rsidP="00A54278">
            <w:pPr>
              <w:jc w:val="center"/>
              <w:rPr>
                <w:rFonts w:ascii="GHEA Grapalat" w:hAnsi="GHEA Grapalat" w:cs="Sylfaen"/>
                <w:sz w:val="18"/>
                <w:szCs w:val="18"/>
                <w:lang w:val="hy-AM"/>
              </w:rPr>
            </w:pPr>
          </w:p>
        </w:tc>
        <w:tc>
          <w:tcPr>
            <w:tcW w:w="2700" w:type="dxa"/>
            <w:vMerge/>
            <w:vAlign w:val="center"/>
          </w:tcPr>
          <w:p w14:paraId="72B23AD4" w14:textId="77777777" w:rsidR="00E5046A" w:rsidRPr="00DF0488" w:rsidRDefault="00E5046A" w:rsidP="00A54278">
            <w:pPr>
              <w:jc w:val="center"/>
              <w:rPr>
                <w:rFonts w:ascii="GHEA Grapalat" w:hAnsi="GHEA Grapalat" w:cs="Sylfaen"/>
                <w:sz w:val="18"/>
                <w:szCs w:val="18"/>
                <w:lang w:val="hy-AM"/>
              </w:rPr>
            </w:pPr>
          </w:p>
        </w:tc>
        <w:tc>
          <w:tcPr>
            <w:tcW w:w="810" w:type="dxa"/>
            <w:vMerge/>
            <w:vAlign w:val="center"/>
          </w:tcPr>
          <w:p w14:paraId="3A87CD67" w14:textId="77777777" w:rsidR="00E5046A" w:rsidRPr="00DF0488" w:rsidRDefault="00E5046A" w:rsidP="00A54278">
            <w:pPr>
              <w:jc w:val="center"/>
              <w:rPr>
                <w:rFonts w:ascii="GHEA Grapalat" w:hAnsi="GHEA Grapalat" w:cs="Sylfaen"/>
                <w:sz w:val="18"/>
                <w:szCs w:val="18"/>
                <w:lang w:val="hy-AM"/>
              </w:rPr>
            </w:pPr>
          </w:p>
        </w:tc>
        <w:tc>
          <w:tcPr>
            <w:tcW w:w="1170" w:type="dxa"/>
            <w:vMerge/>
            <w:vAlign w:val="center"/>
          </w:tcPr>
          <w:p w14:paraId="06DFC1F6" w14:textId="77777777" w:rsidR="00E5046A" w:rsidRPr="00DF0488" w:rsidRDefault="00E5046A" w:rsidP="00A54278">
            <w:pPr>
              <w:jc w:val="center"/>
              <w:rPr>
                <w:rFonts w:ascii="GHEA Grapalat" w:hAnsi="GHEA Grapalat" w:cs="Sylfaen"/>
                <w:sz w:val="18"/>
                <w:szCs w:val="18"/>
                <w:lang w:val="hy-AM"/>
              </w:rPr>
            </w:pPr>
          </w:p>
        </w:tc>
        <w:tc>
          <w:tcPr>
            <w:tcW w:w="1800" w:type="dxa"/>
            <w:tcBorders>
              <w:top w:val="single" w:sz="4" w:space="0" w:color="auto"/>
              <w:right w:val="single" w:sz="4" w:space="0" w:color="auto"/>
            </w:tcBorders>
            <w:vAlign w:val="center"/>
          </w:tcPr>
          <w:p w14:paraId="6E132521" w14:textId="486E8AAF"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980" w:type="dxa"/>
            <w:tcBorders>
              <w:top w:val="single" w:sz="4" w:space="0" w:color="auto"/>
              <w:right w:val="single" w:sz="4" w:space="0" w:color="auto"/>
            </w:tcBorders>
            <w:vAlign w:val="center"/>
          </w:tcPr>
          <w:p w14:paraId="6F845613" w14:textId="53CB296D"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E5046A" w:rsidRPr="00E5046A" w14:paraId="4EF67051" w14:textId="77777777" w:rsidTr="00A54278">
        <w:trPr>
          <w:gridAfter w:val="1"/>
          <w:wAfter w:w="8" w:type="dxa"/>
          <w:trHeight w:val="2573"/>
        </w:trPr>
        <w:tc>
          <w:tcPr>
            <w:tcW w:w="450" w:type="dxa"/>
          </w:tcPr>
          <w:p w14:paraId="366E388E" w14:textId="0DE099FB" w:rsidR="00E5046A" w:rsidRPr="00DF0488" w:rsidRDefault="00E5046A" w:rsidP="00A54278">
            <w:pPr>
              <w:jc w:val="center"/>
              <w:rPr>
                <w:rFonts w:ascii="GHEA Grapalat" w:hAnsi="GHEA Grapalat" w:cs="Sylfaen"/>
                <w:sz w:val="18"/>
                <w:szCs w:val="18"/>
                <w:lang w:val="hy-AM"/>
              </w:rPr>
            </w:pPr>
          </w:p>
          <w:p w14:paraId="3D7C7FF2" w14:textId="77777777" w:rsidR="00E5046A" w:rsidRPr="00DF0488" w:rsidRDefault="00E5046A" w:rsidP="00A54278">
            <w:pPr>
              <w:jc w:val="center"/>
              <w:rPr>
                <w:rFonts w:ascii="GHEA Grapalat" w:hAnsi="GHEA Grapalat" w:cs="Sylfaen"/>
                <w:sz w:val="18"/>
                <w:szCs w:val="18"/>
                <w:lang w:val="hy-AM"/>
              </w:rPr>
            </w:pPr>
          </w:p>
          <w:p w14:paraId="6C453104" w14:textId="77777777" w:rsidR="00E5046A" w:rsidRPr="00DF0488" w:rsidRDefault="00E5046A" w:rsidP="00A54278">
            <w:pPr>
              <w:jc w:val="center"/>
              <w:rPr>
                <w:rFonts w:ascii="GHEA Grapalat" w:hAnsi="GHEA Grapalat" w:cs="Sylfaen"/>
                <w:sz w:val="18"/>
                <w:szCs w:val="18"/>
                <w:lang w:val="hy-AM"/>
              </w:rPr>
            </w:pPr>
          </w:p>
          <w:p w14:paraId="357658F2" w14:textId="77777777" w:rsidR="00E5046A" w:rsidRPr="00DF0488" w:rsidRDefault="00E5046A" w:rsidP="00A54278">
            <w:pPr>
              <w:jc w:val="center"/>
              <w:rPr>
                <w:rFonts w:ascii="GHEA Grapalat" w:hAnsi="GHEA Grapalat" w:cs="Sylfaen"/>
                <w:sz w:val="18"/>
                <w:szCs w:val="18"/>
                <w:lang w:val="hy-AM"/>
              </w:rPr>
            </w:pPr>
          </w:p>
          <w:p w14:paraId="183F045F" w14:textId="77777777" w:rsidR="00E5046A" w:rsidRPr="00DF0488" w:rsidRDefault="00E5046A" w:rsidP="00A54278">
            <w:pPr>
              <w:jc w:val="center"/>
              <w:rPr>
                <w:rFonts w:ascii="GHEA Grapalat" w:hAnsi="GHEA Grapalat" w:cs="Sylfaen"/>
                <w:sz w:val="18"/>
                <w:szCs w:val="18"/>
                <w:lang w:val="hy-AM"/>
              </w:rPr>
            </w:pPr>
          </w:p>
          <w:p w14:paraId="44977CCA" w14:textId="77777777" w:rsidR="00E5046A" w:rsidRPr="00DF0488" w:rsidRDefault="00E5046A" w:rsidP="00A54278">
            <w:pPr>
              <w:jc w:val="center"/>
              <w:rPr>
                <w:rFonts w:ascii="GHEA Grapalat" w:hAnsi="GHEA Grapalat" w:cs="Sylfaen"/>
                <w:sz w:val="18"/>
                <w:szCs w:val="18"/>
                <w:lang w:val="hy-AM"/>
              </w:rPr>
            </w:pPr>
          </w:p>
          <w:p w14:paraId="25C5A1D9" w14:textId="77777777" w:rsidR="00E5046A" w:rsidRPr="00DF0488" w:rsidRDefault="00E5046A" w:rsidP="00A54278">
            <w:pPr>
              <w:rPr>
                <w:rFonts w:ascii="GHEA Grapalat" w:hAnsi="GHEA Grapalat" w:cs="Sylfaen"/>
                <w:sz w:val="18"/>
                <w:szCs w:val="18"/>
                <w:lang w:val="hy-AM"/>
              </w:rPr>
            </w:pPr>
          </w:p>
          <w:p w14:paraId="29DED41B" w14:textId="7C7FE7FB"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885" w:type="dxa"/>
          </w:tcPr>
          <w:p w14:paraId="647BD437" w14:textId="77777777" w:rsidR="00E5046A" w:rsidRPr="00DF0488" w:rsidRDefault="00E5046A" w:rsidP="00A54278">
            <w:pPr>
              <w:jc w:val="center"/>
              <w:rPr>
                <w:rFonts w:ascii="GHEA Grapalat" w:hAnsi="GHEA Grapalat" w:cs="Sylfaen"/>
                <w:sz w:val="18"/>
                <w:szCs w:val="18"/>
                <w:lang w:val="hy-AM"/>
              </w:rPr>
            </w:pPr>
          </w:p>
          <w:p w14:paraId="7D893BF6" w14:textId="77777777" w:rsidR="00E5046A" w:rsidRPr="00DF0488" w:rsidRDefault="00E5046A" w:rsidP="00A54278">
            <w:pPr>
              <w:jc w:val="center"/>
              <w:rPr>
                <w:rFonts w:ascii="GHEA Grapalat" w:hAnsi="GHEA Grapalat" w:cs="Sylfaen"/>
                <w:sz w:val="18"/>
                <w:szCs w:val="18"/>
                <w:lang w:val="hy-AM"/>
              </w:rPr>
            </w:pPr>
          </w:p>
          <w:p w14:paraId="14CE417C" w14:textId="51F3720E" w:rsidR="00E5046A" w:rsidRPr="00DF0488" w:rsidRDefault="00E5046A" w:rsidP="00A54278">
            <w:pPr>
              <w:jc w:val="center"/>
              <w:rPr>
                <w:rFonts w:ascii="GHEA Grapalat" w:hAnsi="GHEA Grapalat" w:cs="Sylfaen"/>
                <w:sz w:val="18"/>
                <w:szCs w:val="18"/>
                <w:lang w:val="hy-AM"/>
              </w:rPr>
            </w:pPr>
          </w:p>
          <w:p w14:paraId="47B2E1ED" w14:textId="036B7641" w:rsidR="00E5046A" w:rsidRPr="00DF0488" w:rsidRDefault="00E5046A" w:rsidP="00A54278">
            <w:pPr>
              <w:jc w:val="center"/>
              <w:rPr>
                <w:rFonts w:ascii="GHEA Grapalat" w:hAnsi="GHEA Grapalat" w:cs="Sylfaen"/>
                <w:sz w:val="18"/>
                <w:szCs w:val="18"/>
                <w:lang w:val="hy-AM"/>
              </w:rPr>
            </w:pPr>
          </w:p>
          <w:p w14:paraId="4D9D4915" w14:textId="77777777" w:rsidR="00E5046A" w:rsidRDefault="00E5046A" w:rsidP="00A54278">
            <w:pPr>
              <w:jc w:val="center"/>
              <w:rPr>
                <w:rFonts w:ascii="GHEA Grapalat" w:hAnsi="GHEA Grapalat" w:cs="Sylfaen"/>
                <w:sz w:val="18"/>
                <w:szCs w:val="18"/>
                <w:lang w:val="hy-AM"/>
              </w:rPr>
            </w:pPr>
          </w:p>
          <w:p w14:paraId="58BE03A6" w14:textId="77777777" w:rsidR="00E5046A" w:rsidRDefault="00E5046A" w:rsidP="00A54278">
            <w:pPr>
              <w:jc w:val="center"/>
              <w:rPr>
                <w:rFonts w:ascii="GHEA Grapalat" w:hAnsi="GHEA Grapalat" w:cs="Sylfaen"/>
                <w:sz w:val="18"/>
                <w:szCs w:val="18"/>
                <w:lang w:val="hy-AM"/>
              </w:rPr>
            </w:pPr>
          </w:p>
          <w:p w14:paraId="46065061" w14:textId="77777777" w:rsidR="00E5046A" w:rsidRDefault="00E5046A" w:rsidP="00A54278">
            <w:pPr>
              <w:jc w:val="center"/>
              <w:rPr>
                <w:rFonts w:ascii="GHEA Grapalat" w:hAnsi="GHEA Grapalat" w:cs="Sylfaen"/>
                <w:sz w:val="18"/>
                <w:szCs w:val="18"/>
                <w:lang w:val="hy-AM"/>
              </w:rPr>
            </w:pPr>
          </w:p>
          <w:p w14:paraId="34921D8F" w14:textId="43811F3D"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45231177/526</w:t>
            </w:r>
          </w:p>
        </w:tc>
        <w:tc>
          <w:tcPr>
            <w:tcW w:w="2700" w:type="dxa"/>
          </w:tcPr>
          <w:p w14:paraId="6484D655" w14:textId="77777777" w:rsidR="00E5046A" w:rsidRPr="00DF0488" w:rsidRDefault="00E5046A" w:rsidP="00A54278">
            <w:pPr>
              <w:jc w:val="center"/>
              <w:rPr>
                <w:rFonts w:ascii="GHEA Grapalat" w:hAnsi="GHEA Grapalat" w:cs="Sylfaen"/>
                <w:sz w:val="18"/>
                <w:szCs w:val="18"/>
                <w:lang w:val="hy-AM"/>
              </w:rPr>
            </w:pPr>
          </w:p>
          <w:p w14:paraId="571F5D7C" w14:textId="77777777" w:rsidR="00E5046A" w:rsidRPr="00DF0488" w:rsidRDefault="00E5046A" w:rsidP="00A54278">
            <w:pPr>
              <w:jc w:val="center"/>
              <w:rPr>
                <w:rFonts w:ascii="GHEA Grapalat" w:hAnsi="GHEA Grapalat" w:cs="Sylfaen"/>
                <w:sz w:val="18"/>
                <w:szCs w:val="18"/>
                <w:lang w:val="hy-AM"/>
              </w:rPr>
            </w:pPr>
          </w:p>
          <w:p w14:paraId="69523962" w14:textId="77777777" w:rsidR="00E5046A" w:rsidRPr="00DF0488" w:rsidRDefault="00E5046A" w:rsidP="00A54278">
            <w:pPr>
              <w:jc w:val="center"/>
              <w:rPr>
                <w:rFonts w:ascii="GHEA Grapalat" w:hAnsi="GHEA Grapalat" w:cs="Sylfaen"/>
                <w:sz w:val="18"/>
                <w:szCs w:val="18"/>
                <w:lang w:val="hy-AM"/>
              </w:rPr>
            </w:pPr>
          </w:p>
          <w:p w14:paraId="26E49099" w14:textId="77777777" w:rsidR="00E5046A" w:rsidRDefault="00E5046A" w:rsidP="00A54278">
            <w:pPr>
              <w:jc w:val="center"/>
              <w:rPr>
                <w:rFonts w:ascii="GHEA Grapalat" w:hAnsi="GHEA Grapalat" w:cs="Sylfaen"/>
                <w:sz w:val="18"/>
                <w:szCs w:val="18"/>
                <w:lang w:val="hy-AM"/>
              </w:rPr>
            </w:pPr>
          </w:p>
          <w:p w14:paraId="7971F532" w14:textId="77777777" w:rsidR="00E5046A" w:rsidRDefault="00E5046A" w:rsidP="00A54278">
            <w:pPr>
              <w:jc w:val="center"/>
              <w:rPr>
                <w:rFonts w:ascii="GHEA Grapalat" w:hAnsi="GHEA Grapalat" w:cs="Sylfaen"/>
                <w:sz w:val="18"/>
                <w:szCs w:val="18"/>
                <w:lang w:val="hy-AM"/>
              </w:rPr>
            </w:pPr>
          </w:p>
          <w:p w14:paraId="412B4709" w14:textId="77777777" w:rsidR="00E5046A" w:rsidRDefault="00E5046A" w:rsidP="00A54278">
            <w:pPr>
              <w:jc w:val="center"/>
              <w:rPr>
                <w:rFonts w:ascii="GHEA Grapalat" w:hAnsi="GHEA Grapalat" w:cs="Sylfaen"/>
                <w:sz w:val="18"/>
                <w:szCs w:val="18"/>
                <w:lang w:val="hy-AM"/>
              </w:rPr>
            </w:pPr>
          </w:p>
          <w:p w14:paraId="12704E8E" w14:textId="23D86F1C"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Աջափնյակ  վարչական  շրջանի  փողոցների եզրաքարերի վերանորոգման աշխատանքներ</w:t>
            </w:r>
          </w:p>
          <w:p w14:paraId="79824AEA" w14:textId="57864B00" w:rsidR="00E5046A" w:rsidRPr="00DF0488" w:rsidRDefault="00E5046A" w:rsidP="00A54278">
            <w:pPr>
              <w:jc w:val="center"/>
              <w:rPr>
                <w:rFonts w:ascii="GHEA Grapalat" w:hAnsi="GHEA Grapalat" w:cs="Sylfaen"/>
                <w:sz w:val="18"/>
                <w:szCs w:val="18"/>
                <w:lang w:val="hy-AM"/>
              </w:rPr>
            </w:pPr>
          </w:p>
        </w:tc>
        <w:tc>
          <w:tcPr>
            <w:tcW w:w="810" w:type="dxa"/>
            <w:vAlign w:val="center"/>
          </w:tcPr>
          <w:p w14:paraId="1680EF18" w14:textId="55F818C3"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170" w:type="dxa"/>
            <w:vAlign w:val="center"/>
          </w:tcPr>
          <w:p w14:paraId="6B611766" w14:textId="77777777" w:rsidR="00E5046A" w:rsidRPr="00DF0488" w:rsidRDefault="00E5046A" w:rsidP="00A54278">
            <w:pPr>
              <w:jc w:val="center"/>
              <w:rPr>
                <w:rFonts w:ascii="GHEA Grapalat" w:hAnsi="GHEA Grapalat" w:cs="Sylfaen"/>
                <w:sz w:val="18"/>
                <w:szCs w:val="18"/>
                <w:lang w:val="hy-AM"/>
              </w:rPr>
            </w:pPr>
          </w:p>
          <w:p w14:paraId="06CBA04A" w14:textId="327CF242"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24 497</w:t>
            </w:r>
            <w:r>
              <w:rPr>
                <w:rFonts w:ascii="GHEA Grapalat" w:hAnsi="GHEA Grapalat" w:cs="Sylfaen"/>
                <w:sz w:val="18"/>
                <w:szCs w:val="18"/>
                <w:lang w:val="hy-AM"/>
              </w:rPr>
              <w:t xml:space="preserve"> </w:t>
            </w:r>
            <w:r w:rsidRPr="00DF0488">
              <w:rPr>
                <w:rFonts w:ascii="GHEA Grapalat" w:hAnsi="GHEA Grapalat" w:cs="Sylfaen"/>
                <w:sz w:val="18"/>
                <w:szCs w:val="18"/>
                <w:lang w:val="hy-AM"/>
              </w:rPr>
              <w:t>472</w:t>
            </w:r>
          </w:p>
          <w:p w14:paraId="4CD0F0A7" w14:textId="77777777" w:rsidR="00E5046A" w:rsidRPr="00DF0488" w:rsidRDefault="00E5046A" w:rsidP="00A54278">
            <w:pPr>
              <w:jc w:val="center"/>
              <w:rPr>
                <w:rFonts w:ascii="GHEA Grapalat" w:hAnsi="GHEA Grapalat" w:cs="Sylfaen"/>
                <w:sz w:val="18"/>
                <w:szCs w:val="18"/>
                <w:lang w:val="hy-AM"/>
              </w:rPr>
            </w:pPr>
          </w:p>
        </w:tc>
        <w:tc>
          <w:tcPr>
            <w:tcW w:w="1800" w:type="dxa"/>
            <w:vAlign w:val="center"/>
          </w:tcPr>
          <w:p w14:paraId="1B78B6C7" w14:textId="29DAE1E9"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Աջափնյակ</w:t>
            </w:r>
          </w:p>
          <w:p w14:paraId="474562C9"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վարչական շրջան Բաշինջաղյան, Մարգարյան,</w:t>
            </w:r>
          </w:p>
          <w:p w14:paraId="26D2A60B" w14:textId="61565F98"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Ջանիբեկյան,</w:t>
            </w:r>
          </w:p>
          <w:p w14:paraId="6DD35837" w14:textId="499E3FDB"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Շիրազի,</w:t>
            </w:r>
          </w:p>
          <w:p w14:paraId="0465F522" w14:textId="57049524"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Հասրաթյան փողոցներ և</w:t>
            </w:r>
          </w:p>
          <w:p w14:paraId="38A139ED" w14:textId="5FEC397A"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Նորաշեն, Նազարաբեկյան թաղամասեր</w:t>
            </w:r>
          </w:p>
        </w:tc>
        <w:tc>
          <w:tcPr>
            <w:tcW w:w="1980" w:type="dxa"/>
            <w:vAlign w:val="center"/>
          </w:tcPr>
          <w:p w14:paraId="1C38006F" w14:textId="2437DB31" w:rsidR="00E5046A" w:rsidRPr="00A82176" w:rsidRDefault="00E5046A" w:rsidP="00A54278">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A82176">
              <w:rPr>
                <w:rFonts w:ascii="GHEA Grapalat" w:hAnsi="GHEA Grapalat" w:cs="Sylfaen"/>
                <w:sz w:val="18"/>
                <w:szCs w:val="18"/>
                <w:lang w:val="hy-AM"/>
              </w:rPr>
              <w:t>մինչև</w:t>
            </w:r>
          </w:p>
          <w:p w14:paraId="2B7552CE" w14:textId="65DA6516" w:rsidR="00E5046A" w:rsidRPr="00DF0488" w:rsidRDefault="00E5046A" w:rsidP="00A54278">
            <w:pPr>
              <w:jc w:val="center"/>
              <w:rPr>
                <w:rFonts w:ascii="GHEA Grapalat" w:hAnsi="GHEA Grapalat" w:cs="Sylfaen"/>
                <w:sz w:val="18"/>
                <w:szCs w:val="18"/>
                <w:lang w:val="hy-AM"/>
              </w:rPr>
            </w:pPr>
            <w:r w:rsidRPr="00A82176">
              <w:rPr>
                <w:rFonts w:ascii="GHEA Grapalat" w:hAnsi="GHEA Grapalat" w:cs="Sylfaen"/>
                <w:sz w:val="18"/>
                <w:szCs w:val="18"/>
                <w:lang w:val="hy-AM"/>
              </w:rPr>
              <w:t>30.10.2026թ</w:t>
            </w:r>
          </w:p>
        </w:tc>
      </w:tr>
    </w:tbl>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1456D09B" w:rsidR="0036641C" w:rsidRDefault="00A874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w:t>
      </w:r>
      <w:r w:rsidR="005A4C88">
        <w:rPr>
          <w:rFonts w:ascii="GHEA Grapalat" w:hAnsi="GHEA Grapalat" w:cs="Sylfaen"/>
          <w:bCs/>
          <w:sz w:val="22"/>
          <w:szCs w:val="22"/>
          <w:lang w:val="hy-AM"/>
        </w:rPr>
        <w:t>ԵՎ</w:t>
      </w:r>
      <w:r>
        <w:rPr>
          <w:rFonts w:ascii="GHEA Grapalat" w:hAnsi="GHEA Grapalat" w:cs="Sylfaen"/>
          <w:bCs/>
          <w:sz w:val="22"/>
          <w:szCs w:val="22"/>
          <w:lang w:val="hy-AM"/>
        </w:rPr>
        <w:t xml:space="preserve">ԱՆ ՔԱՂԱՔԻ </w:t>
      </w:r>
      <w:r w:rsidR="00401E6C" w:rsidRPr="00401E6C">
        <w:rPr>
          <w:rFonts w:ascii="GHEA Grapalat" w:hAnsi="GHEA Grapalat" w:cs="Sylfaen"/>
          <w:bCs/>
          <w:sz w:val="22"/>
          <w:szCs w:val="22"/>
          <w:lang w:val="hy-AM"/>
        </w:rPr>
        <w:t>ԱՋԱՓՆՅԱԿ ՎԱՐՉԱԿԱՆ ՇՐՋԱՆԻ  ՓՈՂՈՑՆԵՐԻ ԵԶՐԱՔԱՐԵՐԻ ՎԵՐԱՆՈՐՈԳՄԱՆ ԱՇԽԱՏԱՆՔՆԵՐ</w:t>
      </w:r>
      <w:r w:rsidR="00A54278">
        <w:rPr>
          <w:rFonts w:ascii="GHEA Grapalat" w:hAnsi="GHEA Grapalat" w:cs="Sylfaen"/>
          <w:bCs/>
          <w:sz w:val="22"/>
          <w:szCs w:val="22"/>
          <w:lang w:val="hy-AM"/>
        </w:rPr>
        <w:t xml:space="preserve">   </w:t>
      </w:r>
    </w:p>
    <w:p w14:paraId="2C83FDF0" w14:textId="5545FC8A"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10530" w:type="dxa"/>
        <w:tblInd w:w="-5" w:type="dxa"/>
        <w:tblLook w:val="04A0" w:firstRow="1" w:lastRow="0" w:firstColumn="1" w:lastColumn="0" w:noHBand="0" w:noVBand="1"/>
      </w:tblPr>
      <w:tblGrid>
        <w:gridCol w:w="5758"/>
        <w:gridCol w:w="1058"/>
        <w:gridCol w:w="1012"/>
        <w:gridCol w:w="1110"/>
        <w:gridCol w:w="1592"/>
      </w:tblGrid>
      <w:tr w:rsidR="00401E6C" w14:paraId="1C9B54A8" w14:textId="77777777" w:rsidTr="00225400">
        <w:trPr>
          <w:trHeight w:val="1275"/>
        </w:trPr>
        <w:tc>
          <w:tcPr>
            <w:tcW w:w="5760" w:type="dxa"/>
            <w:tcBorders>
              <w:top w:val="single" w:sz="4" w:space="0" w:color="auto"/>
              <w:left w:val="single" w:sz="4" w:space="0" w:color="auto"/>
              <w:bottom w:val="single" w:sz="4" w:space="0" w:color="auto"/>
              <w:right w:val="single" w:sz="4" w:space="0" w:color="auto"/>
            </w:tcBorders>
            <w:vAlign w:val="center"/>
            <w:hideMark/>
          </w:tcPr>
          <w:p w14:paraId="3DB9B5D0" w14:textId="77777777" w:rsidR="00401E6C" w:rsidRPr="00A54278" w:rsidRDefault="00401E6C" w:rsidP="00A54278">
            <w:pPr>
              <w:jc w:val="center"/>
              <w:rPr>
                <w:rFonts w:ascii="Arial Armenian" w:hAnsi="Arial Armenian" w:cs="Calibri"/>
                <w:b/>
                <w:bCs/>
                <w:color w:val="EE0000"/>
                <w:sz w:val="20"/>
                <w:szCs w:val="20"/>
              </w:rPr>
            </w:pPr>
            <w:proofErr w:type="spellStart"/>
            <w:r w:rsidRPr="00A54278">
              <w:rPr>
                <w:rFonts w:ascii="Sylfaen" w:hAnsi="Sylfaen" w:cs="Sylfaen"/>
                <w:b/>
                <w:bCs/>
                <w:color w:val="000000"/>
                <w:sz w:val="20"/>
                <w:szCs w:val="20"/>
              </w:rPr>
              <w:t>Աշխատանքի</w:t>
            </w:r>
            <w:proofErr w:type="spellEnd"/>
            <w:r w:rsidRPr="00A54278">
              <w:rPr>
                <w:rFonts w:ascii="Sylfaen" w:hAnsi="Sylfaen" w:cs="Sylfaen"/>
                <w:b/>
                <w:bCs/>
                <w:color w:val="000000"/>
                <w:sz w:val="20"/>
                <w:szCs w:val="20"/>
              </w:rPr>
              <w:t xml:space="preserve"> </w:t>
            </w:r>
            <w:proofErr w:type="spellStart"/>
            <w:r w:rsidRPr="00A54278">
              <w:rPr>
                <w:rFonts w:ascii="Sylfaen" w:hAnsi="Sylfaen" w:cs="Sylfaen"/>
                <w:b/>
                <w:bCs/>
                <w:color w:val="000000"/>
                <w:sz w:val="20"/>
                <w:szCs w:val="20"/>
              </w:rPr>
              <w:t>անվանումը</w:t>
            </w:r>
            <w:proofErr w:type="spellEnd"/>
            <w:r w:rsidRPr="00A54278">
              <w:rPr>
                <w:rFonts w:ascii="Sylfaen" w:hAnsi="Sylfaen" w:cs="Sylfaen"/>
                <w:b/>
                <w:bCs/>
                <w:color w:val="000000"/>
                <w:sz w:val="20"/>
                <w:szCs w:val="20"/>
              </w:rPr>
              <w:t xml:space="preserve">                                                                     </w:t>
            </w:r>
            <w:proofErr w:type="spellStart"/>
            <w:r w:rsidRPr="00A54278">
              <w:rPr>
                <w:rFonts w:ascii="Sylfaen" w:hAnsi="Sylfaen" w:cs="Sylfaen"/>
                <w:b/>
                <w:bCs/>
                <w:color w:val="000000"/>
                <w:sz w:val="20"/>
                <w:szCs w:val="20"/>
              </w:rPr>
              <w:t>Наименование</w:t>
            </w:r>
            <w:proofErr w:type="spellEnd"/>
            <w:r w:rsidRPr="00A54278">
              <w:rPr>
                <w:rFonts w:ascii="Sylfaen" w:hAnsi="Sylfaen" w:cs="Sylfaen"/>
                <w:b/>
                <w:bCs/>
                <w:color w:val="000000"/>
                <w:sz w:val="20"/>
                <w:szCs w:val="20"/>
              </w:rPr>
              <w:t xml:space="preserve"> </w:t>
            </w:r>
            <w:proofErr w:type="spellStart"/>
            <w:r w:rsidRPr="00A54278">
              <w:rPr>
                <w:rFonts w:ascii="Sylfaen" w:hAnsi="Sylfaen" w:cs="Sylfaen"/>
                <w:b/>
                <w:bCs/>
                <w:color w:val="000000"/>
                <w:sz w:val="20"/>
                <w:szCs w:val="20"/>
              </w:rPr>
              <w:t>работ</w:t>
            </w:r>
            <w:proofErr w:type="spellEnd"/>
          </w:p>
        </w:tc>
        <w:tc>
          <w:tcPr>
            <w:tcW w:w="1057" w:type="dxa"/>
            <w:tcBorders>
              <w:top w:val="single" w:sz="4" w:space="0" w:color="auto"/>
              <w:left w:val="nil"/>
              <w:bottom w:val="single" w:sz="4" w:space="0" w:color="auto"/>
              <w:right w:val="single" w:sz="4" w:space="0" w:color="auto"/>
            </w:tcBorders>
            <w:vAlign w:val="center"/>
            <w:hideMark/>
          </w:tcPr>
          <w:p w14:paraId="1880CDAC" w14:textId="202D6802" w:rsidR="00401E6C" w:rsidRPr="00A54278" w:rsidRDefault="00401E6C" w:rsidP="00A54278">
            <w:pPr>
              <w:jc w:val="center"/>
              <w:rPr>
                <w:rFonts w:ascii="Arial Armenian" w:hAnsi="Arial Armenian" w:cs="Calibri"/>
                <w:b/>
                <w:bCs/>
                <w:color w:val="000000"/>
                <w:sz w:val="20"/>
                <w:szCs w:val="20"/>
              </w:rPr>
            </w:pPr>
            <w:proofErr w:type="spellStart"/>
            <w:r w:rsidRPr="00A54278">
              <w:rPr>
                <w:rFonts w:ascii="Sylfaen" w:hAnsi="Sylfaen" w:cs="Sylfaen"/>
                <w:b/>
                <w:bCs/>
                <w:color w:val="000000"/>
                <w:sz w:val="20"/>
                <w:szCs w:val="20"/>
              </w:rPr>
              <w:t>Չափման</w:t>
            </w:r>
            <w:proofErr w:type="spellEnd"/>
            <w:r w:rsidRPr="00A54278">
              <w:rPr>
                <w:rFonts w:ascii="Arial Armenian" w:hAnsi="Arial Armenian" w:cs="Calibri"/>
                <w:b/>
                <w:bCs/>
                <w:color w:val="000000"/>
                <w:sz w:val="20"/>
                <w:szCs w:val="20"/>
              </w:rPr>
              <w:t xml:space="preserve"> </w:t>
            </w:r>
            <w:proofErr w:type="spellStart"/>
            <w:r w:rsidRPr="00A54278">
              <w:rPr>
                <w:rFonts w:ascii="Sylfaen" w:hAnsi="Sylfaen" w:cs="Sylfaen"/>
                <w:b/>
                <w:bCs/>
                <w:color w:val="000000"/>
                <w:sz w:val="20"/>
                <w:szCs w:val="20"/>
              </w:rPr>
              <w:t>միավորը</w:t>
            </w:r>
            <w:proofErr w:type="spellEnd"/>
            <w:r w:rsidRPr="00A54278">
              <w:rPr>
                <w:rFonts w:ascii="Arial Armenian" w:hAnsi="Arial Armenian" w:cs="Calibri"/>
                <w:b/>
                <w:bCs/>
                <w:color w:val="000000"/>
                <w:sz w:val="20"/>
                <w:szCs w:val="20"/>
              </w:rPr>
              <w:t xml:space="preserve"> </w:t>
            </w:r>
            <w:r w:rsidRPr="00A54278">
              <w:rPr>
                <w:rFonts w:ascii="Calibri" w:hAnsi="Calibri" w:cs="Calibri"/>
                <w:b/>
                <w:bCs/>
                <w:color w:val="000000"/>
                <w:sz w:val="20"/>
                <w:szCs w:val="20"/>
              </w:rPr>
              <w:t>е</w:t>
            </w:r>
            <w:r w:rsidRPr="00A54278">
              <w:rPr>
                <w:rFonts w:ascii="Arial Armenian" w:hAnsi="Arial Armenian" w:cs="Calibri"/>
                <w:b/>
                <w:bCs/>
                <w:color w:val="000000"/>
                <w:sz w:val="20"/>
                <w:szCs w:val="20"/>
              </w:rPr>
              <w:t>/</w:t>
            </w:r>
            <w:r w:rsidRPr="00A54278">
              <w:rPr>
                <w:rFonts w:ascii="Calibri" w:hAnsi="Calibri" w:cs="Calibri"/>
                <w:b/>
                <w:bCs/>
                <w:color w:val="000000"/>
                <w:sz w:val="20"/>
                <w:szCs w:val="20"/>
              </w:rPr>
              <w:t>и</w:t>
            </w:r>
          </w:p>
        </w:tc>
        <w:tc>
          <w:tcPr>
            <w:tcW w:w="1012" w:type="dxa"/>
            <w:tcBorders>
              <w:top w:val="single" w:sz="4" w:space="0" w:color="auto"/>
              <w:left w:val="nil"/>
              <w:bottom w:val="single" w:sz="4" w:space="0" w:color="auto"/>
              <w:right w:val="single" w:sz="4" w:space="0" w:color="auto"/>
            </w:tcBorders>
            <w:vAlign w:val="center"/>
            <w:hideMark/>
          </w:tcPr>
          <w:p w14:paraId="205F028C" w14:textId="7DA63353" w:rsidR="00401E6C" w:rsidRPr="00A54278" w:rsidRDefault="00F50B2F" w:rsidP="00A54278">
            <w:pPr>
              <w:jc w:val="center"/>
              <w:rPr>
                <w:rFonts w:ascii="Sylfaen" w:hAnsi="Sylfaen" w:cs="Sylfaen"/>
                <w:b/>
                <w:bCs/>
                <w:color w:val="000000"/>
                <w:sz w:val="20"/>
                <w:szCs w:val="20"/>
              </w:rPr>
            </w:pPr>
            <w:proofErr w:type="spellStart"/>
            <w:proofErr w:type="gramStart"/>
            <w:r w:rsidRPr="00A54278">
              <w:rPr>
                <w:rFonts w:ascii="Sylfaen" w:hAnsi="Sylfaen" w:cs="Sylfaen"/>
                <w:b/>
                <w:bCs/>
                <w:color w:val="000000"/>
                <w:sz w:val="20"/>
                <w:szCs w:val="20"/>
              </w:rPr>
              <w:t>Ծավալ</w:t>
            </w:r>
            <w:r w:rsidR="00401E6C" w:rsidRPr="00A54278">
              <w:rPr>
                <w:rFonts w:ascii="Sylfaen" w:hAnsi="Sylfaen" w:cs="Sylfaen"/>
                <w:b/>
                <w:bCs/>
                <w:color w:val="000000"/>
                <w:sz w:val="20"/>
                <w:szCs w:val="20"/>
              </w:rPr>
              <w:t>ը</w:t>
            </w:r>
            <w:proofErr w:type="spellEnd"/>
            <w:r w:rsidR="00401E6C" w:rsidRPr="00A54278">
              <w:rPr>
                <w:rFonts w:ascii="Sylfaen" w:hAnsi="Sylfaen" w:cs="Sylfaen"/>
                <w:b/>
                <w:bCs/>
                <w:color w:val="000000"/>
                <w:sz w:val="20"/>
                <w:szCs w:val="20"/>
              </w:rPr>
              <w:t xml:space="preserve"> </w:t>
            </w:r>
            <w:r w:rsidR="00670001" w:rsidRPr="00A54278">
              <w:rPr>
                <w:rFonts w:ascii="Sylfaen" w:hAnsi="Sylfaen" w:cs="Sylfaen"/>
                <w:b/>
                <w:bCs/>
                <w:color w:val="000000"/>
                <w:sz w:val="20"/>
                <w:szCs w:val="20"/>
              </w:rPr>
              <w:t xml:space="preserve"> </w:t>
            </w:r>
            <w:proofErr w:type="spellStart"/>
            <w:r w:rsidR="00401E6C" w:rsidRPr="00A54278">
              <w:rPr>
                <w:rFonts w:ascii="Sylfaen" w:hAnsi="Sylfaen" w:cs="Sylfaen"/>
                <w:b/>
                <w:bCs/>
                <w:color w:val="000000"/>
                <w:sz w:val="20"/>
                <w:szCs w:val="20"/>
              </w:rPr>
              <w:t>обем</w:t>
            </w:r>
            <w:proofErr w:type="spellEnd"/>
            <w:proofErr w:type="gramEnd"/>
          </w:p>
        </w:tc>
        <w:tc>
          <w:tcPr>
            <w:tcW w:w="1109" w:type="dxa"/>
            <w:tcBorders>
              <w:top w:val="single" w:sz="4" w:space="0" w:color="auto"/>
              <w:left w:val="nil"/>
              <w:bottom w:val="single" w:sz="4" w:space="0" w:color="auto"/>
              <w:right w:val="single" w:sz="4" w:space="0" w:color="auto"/>
            </w:tcBorders>
            <w:vAlign w:val="center"/>
            <w:hideMark/>
          </w:tcPr>
          <w:p w14:paraId="77F17E23" w14:textId="77777777" w:rsidR="00401E6C" w:rsidRPr="00A54278" w:rsidRDefault="00401E6C" w:rsidP="00A54278">
            <w:pPr>
              <w:jc w:val="center"/>
              <w:rPr>
                <w:rFonts w:ascii="Arial Armenian" w:hAnsi="Arial Armenian" w:cs="Calibri"/>
                <w:b/>
                <w:bCs/>
                <w:color w:val="000000"/>
                <w:sz w:val="20"/>
                <w:szCs w:val="20"/>
              </w:rPr>
            </w:pPr>
            <w:proofErr w:type="spellStart"/>
            <w:r w:rsidRPr="00A54278">
              <w:rPr>
                <w:rFonts w:ascii="Sylfaen" w:hAnsi="Sylfaen" w:cs="Sylfaen"/>
                <w:b/>
                <w:bCs/>
                <w:color w:val="000000"/>
                <w:sz w:val="20"/>
                <w:szCs w:val="20"/>
              </w:rPr>
              <w:t>Միավորի</w:t>
            </w:r>
            <w:proofErr w:type="spellEnd"/>
            <w:r w:rsidRPr="00A54278">
              <w:rPr>
                <w:rFonts w:ascii="Arial Armenian" w:hAnsi="Arial Armenian" w:cs="Calibri"/>
                <w:b/>
                <w:bCs/>
                <w:color w:val="000000"/>
                <w:sz w:val="20"/>
                <w:szCs w:val="20"/>
              </w:rPr>
              <w:t xml:space="preserve"> </w:t>
            </w:r>
            <w:proofErr w:type="spellStart"/>
            <w:r w:rsidRPr="00A54278">
              <w:rPr>
                <w:rFonts w:ascii="Sylfaen" w:hAnsi="Sylfaen" w:cs="Sylfaen"/>
                <w:b/>
                <w:bCs/>
                <w:color w:val="000000"/>
                <w:sz w:val="20"/>
                <w:szCs w:val="20"/>
              </w:rPr>
              <w:t>արժեքը</w:t>
            </w:r>
            <w:proofErr w:type="spellEnd"/>
            <w:r w:rsidRPr="00A54278">
              <w:rPr>
                <w:rFonts w:ascii="Arial Armenian" w:hAnsi="Arial Armenian" w:cs="Calibri"/>
                <w:b/>
                <w:bCs/>
                <w:color w:val="000000"/>
                <w:sz w:val="20"/>
                <w:szCs w:val="20"/>
              </w:rPr>
              <w:t xml:space="preserve"> </w:t>
            </w:r>
            <w:proofErr w:type="spellStart"/>
            <w:r w:rsidRPr="00A54278">
              <w:rPr>
                <w:rFonts w:ascii="Calibri" w:hAnsi="Calibri" w:cs="Calibri"/>
                <w:b/>
                <w:bCs/>
                <w:color w:val="000000"/>
                <w:sz w:val="20"/>
                <w:szCs w:val="20"/>
              </w:rPr>
              <w:t>Цена</w:t>
            </w:r>
            <w:proofErr w:type="spellEnd"/>
            <w:r w:rsidRPr="00A54278">
              <w:rPr>
                <w:rFonts w:ascii="Arial Armenian" w:hAnsi="Arial Armenian" w:cs="Calibri"/>
                <w:b/>
                <w:bCs/>
                <w:color w:val="000000"/>
                <w:sz w:val="20"/>
                <w:szCs w:val="20"/>
              </w:rPr>
              <w:t xml:space="preserve">          </w:t>
            </w:r>
            <w:proofErr w:type="spellStart"/>
            <w:r w:rsidRPr="00A54278">
              <w:rPr>
                <w:rFonts w:ascii="Calibri" w:hAnsi="Calibri" w:cs="Calibri"/>
                <w:b/>
                <w:bCs/>
                <w:color w:val="000000"/>
                <w:sz w:val="20"/>
                <w:szCs w:val="20"/>
              </w:rPr>
              <w:t>единицы</w:t>
            </w:r>
            <w:proofErr w:type="spellEnd"/>
          </w:p>
        </w:tc>
        <w:tc>
          <w:tcPr>
            <w:tcW w:w="1592" w:type="dxa"/>
            <w:tcBorders>
              <w:top w:val="single" w:sz="4" w:space="0" w:color="auto"/>
              <w:left w:val="nil"/>
              <w:bottom w:val="single" w:sz="4" w:space="0" w:color="auto"/>
              <w:right w:val="single" w:sz="4" w:space="0" w:color="auto"/>
            </w:tcBorders>
            <w:vAlign w:val="center"/>
            <w:hideMark/>
          </w:tcPr>
          <w:p w14:paraId="0680F749" w14:textId="77777777" w:rsidR="00401E6C" w:rsidRPr="00A54278" w:rsidRDefault="00401E6C" w:rsidP="00A54278">
            <w:pPr>
              <w:jc w:val="center"/>
              <w:rPr>
                <w:rFonts w:ascii="Arial Armenian" w:hAnsi="Arial Armenian" w:cs="Calibri"/>
                <w:b/>
                <w:bCs/>
                <w:color w:val="000000"/>
                <w:sz w:val="20"/>
                <w:szCs w:val="20"/>
              </w:rPr>
            </w:pPr>
            <w:proofErr w:type="spellStart"/>
            <w:r w:rsidRPr="00A54278">
              <w:rPr>
                <w:rFonts w:ascii="Sylfaen" w:hAnsi="Sylfaen" w:cs="Sylfaen"/>
                <w:b/>
                <w:bCs/>
                <w:color w:val="000000"/>
                <w:sz w:val="20"/>
                <w:szCs w:val="20"/>
              </w:rPr>
              <w:t>Ընդամենը</w:t>
            </w:r>
            <w:proofErr w:type="spellEnd"/>
            <w:r w:rsidRPr="00A54278">
              <w:rPr>
                <w:rFonts w:ascii="Arial Armenian" w:hAnsi="Arial Armenian" w:cs="Calibri"/>
                <w:b/>
                <w:bCs/>
                <w:color w:val="000000"/>
                <w:sz w:val="20"/>
                <w:szCs w:val="20"/>
              </w:rPr>
              <w:t xml:space="preserve"> </w:t>
            </w:r>
            <w:proofErr w:type="spellStart"/>
            <w:r w:rsidRPr="00A54278">
              <w:rPr>
                <w:rFonts w:ascii="Calibri" w:hAnsi="Calibri" w:cs="Calibri"/>
                <w:b/>
                <w:bCs/>
                <w:color w:val="000000"/>
                <w:sz w:val="20"/>
                <w:szCs w:val="20"/>
              </w:rPr>
              <w:t>Всего</w:t>
            </w:r>
            <w:proofErr w:type="spellEnd"/>
          </w:p>
        </w:tc>
      </w:tr>
      <w:tr w:rsidR="00401E6C" w14:paraId="6979E9D5" w14:textId="77777777" w:rsidTr="00225400">
        <w:trPr>
          <w:trHeight w:val="1260"/>
        </w:trPr>
        <w:tc>
          <w:tcPr>
            <w:tcW w:w="5760" w:type="dxa"/>
            <w:tcBorders>
              <w:top w:val="nil"/>
              <w:left w:val="single" w:sz="4" w:space="0" w:color="auto"/>
              <w:bottom w:val="single" w:sz="4" w:space="0" w:color="auto"/>
              <w:right w:val="single" w:sz="4" w:space="0" w:color="auto"/>
            </w:tcBorders>
            <w:vAlign w:val="center"/>
            <w:hideMark/>
          </w:tcPr>
          <w:p w14:paraId="0E0B8029"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կտրում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սղոցով</w:t>
            </w:r>
            <w:r>
              <w:rPr>
                <w:rFonts w:ascii="Arial Armenian" w:hAnsi="Arial Armenian" w:cs="Calibri"/>
                <w:color w:val="000000"/>
                <w:sz w:val="20"/>
                <w:szCs w:val="20"/>
              </w:rPr>
              <w:t>,</w:t>
            </w:r>
            <w:r>
              <w:rPr>
                <w:rFonts w:ascii="Sylfaen" w:hAnsi="Sylfaen" w:cs="Sylfaen"/>
                <w:color w:val="000000"/>
                <w:sz w:val="20"/>
                <w:szCs w:val="20"/>
              </w:rPr>
              <w:t>մեծ</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տեղամասերում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ֆռեզով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Резка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пилой</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фрезерованием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больших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участках</w:t>
            </w:r>
            <w:proofErr w:type="spellEnd"/>
          </w:p>
        </w:tc>
        <w:tc>
          <w:tcPr>
            <w:tcW w:w="1057" w:type="dxa"/>
            <w:tcBorders>
              <w:top w:val="nil"/>
              <w:left w:val="nil"/>
              <w:bottom w:val="single" w:sz="4" w:space="0" w:color="auto"/>
              <w:right w:val="single" w:sz="4" w:space="0" w:color="auto"/>
            </w:tcBorders>
            <w:vAlign w:val="center"/>
            <w:hideMark/>
          </w:tcPr>
          <w:p w14:paraId="6A40512D"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012" w:type="dxa"/>
            <w:tcBorders>
              <w:top w:val="nil"/>
              <w:left w:val="nil"/>
              <w:bottom w:val="single" w:sz="4" w:space="0" w:color="auto"/>
              <w:right w:val="single" w:sz="4" w:space="0" w:color="auto"/>
            </w:tcBorders>
            <w:vAlign w:val="center"/>
            <w:hideMark/>
          </w:tcPr>
          <w:p w14:paraId="40771299"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1300</w:t>
            </w:r>
          </w:p>
        </w:tc>
        <w:tc>
          <w:tcPr>
            <w:tcW w:w="1109" w:type="dxa"/>
            <w:tcBorders>
              <w:top w:val="nil"/>
              <w:left w:val="nil"/>
              <w:bottom w:val="single" w:sz="4" w:space="0" w:color="auto"/>
              <w:right w:val="single" w:sz="4" w:space="0" w:color="auto"/>
            </w:tcBorders>
            <w:vAlign w:val="center"/>
            <w:hideMark/>
          </w:tcPr>
          <w:p w14:paraId="33115CF6"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150</w:t>
            </w:r>
          </w:p>
        </w:tc>
        <w:tc>
          <w:tcPr>
            <w:tcW w:w="1592" w:type="dxa"/>
            <w:tcBorders>
              <w:top w:val="nil"/>
              <w:left w:val="nil"/>
              <w:bottom w:val="single" w:sz="4" w:space="0" w:color="auto"/>
              <w:right w:val="single" w:sz="4" w:space="0" w:color="auto"/>
            </w:tcBorders>
            <w:vAlign w:val="center"/>
            <w:hideMark/>
          </w:tcPr>
          <w:p w14:paraId="3C2819FE"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195000</w:t>
            </w:r>
          </w:p>
        </w:tc>
      </w:tr>
      <w:tr w:rsidR="00401E6C" w14:paraId="33105637" w14:textId="77777777" w:rsidTr="00225400">
        <w:trPr>
          <w:trHeight w:val="1050"/>
        </w:trPr>
        <w:tc>
          <w:tcPr>
            <w:tcW w:w="5760" w:type="dxa"/>
            <w:tcBorders>
              <w:top w:val="nil"/>
              <w:left w:val="single" w:sz="4" w:space="0" w:color="auto"/>
              <w:bottom w:val="single" w:sz="4" w:space="0" w:color="auto"/>
              <w:right w:val="single" w:sz="4" w:space="0" w:color="auto"/>
            </w:tcBorders>
            <w:vAlign w:val="center"/>
            <w:hideMark/>
          </w:tcPr>
          <w:p w14:paraId="050C71F1" w14:textId="77777777" w:rsidR="00401E6C" w:rsidRDefault="00401E6C">
            <w:pPr>
              <w:rPr>
                <w:rFonts w:ascii="Arial Armenian" w:hAnsi="Arial Armenian" w:cs="Calibri"/>
                <w:color w:val="000000"/>
                <w:sz w:val="20"/>
                <w:szCs w:val="20"/>
              </w:rPr>
            </w:pPr>
            <w:proofErr w:type="spellStart"/>
            <w:proofErr w:type="gram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կամ</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ապամոնտաժում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բարձում</w:t>
            </w:r>
            <w:proofErr w:type="spellEnd"/>
            <w:proofErr w:type="gram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մինչև</w:t>
            </w:r>
            <w:proofErr w:type="spellEnd"/>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հիմքով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Демонтаж</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или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базальтовых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бордюров</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погрузка</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транспортировка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до</w:t>
            </w:r>
            <w:proofErr w:type="spellEnd"/>
            <w:r>
              <w:rPr>
                <w:rFonts w:ascii="Arial Armenian" w:hAnsi="Arial Armenian" w:cs="Calibri"/>
                <w:color w:val="000000"/>
                <w:sz w:val="20"/>
                <w:szCs w:val="20"/>
              </w:rPr>
              <w:t xml:space="preserve"> 13 </w:t>
            </w:r>
            <w:proofErr w:type="spellStart"/>
            <w:r>
              <w:rPr>
                <w:rFonts w:ascii="Calibri" w:hAnsi="Calibri" w:cs="Calibri"/>
                <w:color w:val="000000"/>
                <w:sz w:val="20"/>
                <w:szCs w:val="20"/>
              </w:rPr>
              <w:t>км</w:t>
            </w:r>
            <w:proofErr w:type="spellEnd"/>
            <w:r>
              <w:rPr>
                <w:rFonts w:ascii="Arial Armenian" w:hAnsi="Arial Armenian" w:cs="Calibri"/>
                <w:color w:val="000000"/>
                <w:sz w:val="20"/>
                <w:szCs w:val="20"/>
              </w:rPr>
              <w:t>/</w:t>
            </w:r>
            <w:r>
              <w:rPr>
                <w:rFonts w:ascii="Calibri" w:hAnsi="Calibri" w:cs="Calibri"/>
                <w:color w:val="000000"/>
                <w:sz w:val="20"/>
                <w:szCs w:val="20"/>
              </w:rPr>
              <w:t>ч</w:t>
            </w:r>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бетонном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фундаменте</w:t>
            </w:r>
            <w:proofErr w:type="spellEnd"/>
          </w:p>
        </w:tc>
        <w:tc>
          <w:tcPr>
            <w:tcW w:w="1057" w:type="dxa"/>
            <w:tcBorders>
              <w:top w:val="nil"/>
              <w:left w:val="nil"/>
              <w:bottom w:val="single" w:sz="4" w:space="0" w:color="auto"/>
              <w:right w:val="single" w:sz="4" w:space="0" w:color="auto"/>
            </w:tcBorders>
            <w:vAlign w:val="center"/>
            <w:hideMark/>
          </w:tcPr>
          <w:p w14:paraId="497BCAB2"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012" w:type="dxa"/>
            <w:tcBorders>
              <w:top w:val="nil"/>
              <w:left w:val="nil"/>
              <w:bottom w:val="single" w:sz="4" w:space="0" w:color="auto"/>
              <w:right w:val="single" w:sz="4" w:space="0" w:color="auto"/>
            </w:tcBorders>
            <w:vAlign w:val="center"/>
            <w:hideMark/>
          </w:tcPr>
          <w:p w14:paraId="2D1BE595"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1300</w:t>
            </w:r>
          </w:p>
        </w:tc>
        <w:tc>
          <w:tcPr>
            <w:tcW w:w="1109" w:type="dxa"/>
            <w:tcBorders>
              <w:top w:val="nil"/>
              <w:left w:val="nil"/>
              <w:bottom w:val="single" w:sz="4" w:space="0" w:color="auto"/>
              <w:right w:val="single" w:sz="4" w:space="0" w:color="auto"/>
            </w:tcBorders>
            <w:vAlign w:val="center"/>
            <w:hideMark/>
          </w:tcPr>
          <w:p w14:paraId="22435395"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900</w:t>
            </w:r>
          </w:p>
        </w:tc>
        <w:tc>
          <w:tcPr>
            <w:tcW w:w="1592" w:type="dxa"/>
            <w:tcBorders>
              <w:top w:val="nil"/>
              <w:left w:val="nil"/>
              <w:bottom w:val="single" w:sz="4" w:space="0" w:color="auto"/>
              <w:right w:val="single" w:sz="4" w:space="0" w:color="auto"/>
            </w:tcBorders>
            <w:vAlign w:val="center"/>
            <w:hideMark/>
          </w:tcPr>
          <w:p w14:paraId="0BEA356D"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1170000</w:t>
            </w:r>
          </w:p>
        </w:tc>
      </w:tr>
      <w:tr w:rsidR="00401E6C" w14:paraId="679A4D1F" w14:textId="77777777" w:rsidTr="00225400">
        <w:trPr>
          <w:trHeight w:val="1275"/>
        </w:trPr>
        <w:tc>
          <w:tcPr>
            <w:tcW w:w="5760" w:type="dxa"/>
            <w:tcBorders>
              <w:top w:val="nil"/>
              <w:left w:val="single" w:sz="4" w:space="0" w:color="auto"/>
              <w:bottom w:val="single" w:sz="4" w:space="0" w:color="auto"/>
              <w:right w:val="single" w:sz="4" w:space="0" w:color="auto"/>
            </w:tcBorders>
            <w:vAlign w:val="center"/>
            <w:hideMark/>
          </w:tcPr>
          <w:p w14:paraId="14C837A0"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Հանքաձյութով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տոգորված</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խճային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քանդում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բարձում</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մինչև</w:t>
            </w:r>
            <w:proofErr w:type="spellEnd"/>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proofErr w:type="spellStart"/>
            <w:r>
              <w:rPr>
                <w:rFonts w:ascii="Calibri" w:hAnsi="Calibri" w:cs="Calibri"/>
                <w:color w:val="000000"/>
                <w:sz w:val="20"/>
                <w:szCs w:val="20"/>
              </w:rPr>
              <w:t>Снос</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гравийного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пропитанного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битумом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погрузка</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транспортировка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до</w:t>
            </w:r>
            <w:proofErr w:type="spellEnd"/>
            <w:r>
              <w:rPr>
                <w:rFonts w:ascii="Arial Armenian" w:hAnsi="Arial Armenian" w:cs="Calibri"/>
                <w:color w:val="000000"/>
                <w:sz w:val="20"/>
                <w:szCs w:val="20"/>
              </w:rPr>
              <w:t xml:space="preserve"> 13 </w:t>
            </w:r>
            <w:proofErr w:type="spellStart"/>
            <w:r>
              <w:rPr>
                <w:rFonts w:ascii="Calibri" w:hAnsi="Calibri" w:cs="Calibri"/>
                <w:color w:val="000000"/>
                <w:sz w:val="20"/>
                <w:szCs w:val="20"/>
              </w:rPr>
              <w:t>км</w:t>
            </w:r>
            <w:proofErr w:type="spellEnd"/>
          </w:p>
        </w:tc>
        <w:tc>
          <w:tcPr>
            <w:tcW w:w="1057" w:type="dxa"/>
            <w:tcBorders>
              <w:top w:val="nil"/>
              <w:left w:val="nil"/>
              <w:bottom w:val="single" w:sz="4" w:space="0" w:color="auto"/>
              <w:right w:val="single" w:sz="4" w:space="0" w:color="auto"/>
            </w:tcBorders>
            <w:vAlign w:val="center"/>
            <w:hideMark/>
          </w:tcPr>
          <w:p w14:paraId="600ABF14" w14:textId="77777777" w:rsidR="00401E6C" w:rsidRDefault="00401E6C">
            <w:pPr>
              <w:rPr>
                <w:rFonts w:ascii="Arial Armenian" w:hAnsi="Arial Armenian" w:cs="Calibri"/>
                <w:color w:val="000000"/>
                <w:sz w:val="20"/>
                <w:szCs w:val="20"/>
              </w:rPr>
            </w:pPr>
            <w:r>
              <w:rPr>
                <w:rFonts w:ascii="Sylfaen" w:hAnsi="Sylfaen" w:cs="Sylfaen"/>
                <w:color w:val="000000"/>
                <w:sz w:val="20"/>
                <w:szCs w:val="20"/>
              </w:rPr>
              <w:t>՛</w:t>
            </w:r>
            <w:proofErr w:type="spellStart"/>
            <w:r>
              <w:rPr>
                <w:rFonts w:ascii="Sylfaen" w:hAnsi="Sylfaen" w:cs="Sylfaen"/>
                <w:color w:val="000000"/>
                <w:sz w:val="20"/>
                <w:szCs w:val="20"/>
              </w:rPr>
              <w:t>խմ</w:t>
            </w:r>
            <w:proofErr w:type="spellEnd"/>
          </w:p>
        </w:tc>
        <w:tc>
          <w:tcPr>
            <w:tcW w:w="1012" w:type="dxa"/>
            <w:tcBorders>
              <w:top w:val="nil"/>
              <w:left w:val="nil"/>
              <w:bottom w:val="single" w:sz="4" w:space="0" w:color="auto"/>
              <w:right w:val="single" w:sz="4" w:space="0" w:color="auto"/>
            </w:tcBorders>
            <w:vAlign w:val="center"/>
            <w:hideMark/>
          </w:tcPr>
          <w:p w14:paraId="175146D2"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47</w:t>
            </w:r>
          </w:p>
        </w:tc>
        <w:tc>
          <w:tcPr>
            <w:tcW w:w="1109" w:type="dxa"/>
            <w:tcBorders>
              <w:top w:val="nil"/>
              <w:left w:val="nil"/>
              <w:bottom w:val="single" w:sz="4" w:space="0" w:color="auto"/>
              <w:right w:val="single" w:sz="4" w:space="0" w:color="auto"/>
            </w:tcBorders>
            <w:vAlign w:val="center"/>
            <w:hideMark/>
          </w:tcPr>
          <w:p w14:paraId="2416B6FD"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6600</w:t>
            </w:r>
          </w:p>
        </w:tc>
        <w:tc>
          <w:tcPr>
            <w:tcW w:w="1592" w:type="dxa"/>
            <w:tcBorders>
              <w:top w:val="nil"/>
              <w:left w:val="nil"/>
              <w:bottom w:val="single" w:sz="4" w:space="0" w:color="auto"/>
              <w:right w:val="single" w:sz="4" w:space="0" w:color="auto"/>
            </w:tcBorders>
            <w:vAlign w:val="center"/>
            <w:hideMark/>
          </w:tcPr>
          <w:p w14:paraId="1676D371"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310200</w:t>
            </w:r>
          </w:p>
        </w:tc>
      </w:tr>
      <w:tr w:rsidR="00401E6C" w14:paraId="00ABCDB8" w14:textId="77777777" w:rsidTr="00225400">
        <w:trPr>
          <w:trHeight w:val="825"/>
        </w:trPr>
        <w:tc>
          <w:tcPr>
            <w:tcW w:w="5760" w:type="dxa"/>
            <w:tcBorders>
              <w:top w:val="nil"/>
              <w:left w:val="single" w:sz="4" w:space="0" w:color="auto"/>
              <w:bottom w:val="single" w:sz="4" w:space="0" w:color="auto"/>
              <w:right w:val="single" w:sz="4" w:space="0" w:color="auto"/>
            </w:tcBorders>
            <w:vAlign w:val="center"/>
            <w:hideMark/>
          </w:tcPr>
          <w:p w14:paraId="258D8B82"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7</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подготовительного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7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422DCD9F"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012" w:type="dxa"/>
            <w:tcBorders>
              <w:top w:val="nil"/>
              <w:left w:val="nil"/>
              <w:bottom w:val="single" w:sz="4" w:space="0" w:color="auto"/>
              <w:right w:val="single" w:sz="4" w:space="0" w:color="auto"/>
            </w:tcBorders>
            <w:vAlign w:val="center"/>
            <w:hideMark/>
          </w:tcPr>
          <w:p w14:paraId="72362CF8"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31</w:t>
            </w:r>
          </w:p>
        </w:tc>
        <w:tc>
          <w:tcPr>
            <w:tcW w:w="1109" w:type="dxa"/>
            <w:tcBorders>
              <w:top w:val="nil"/>
              <w:left w:val="nil"/>
              <w:bottom w:val="single" w:sz="4" w:space="0" w:color="auto"/>
              <w:right w:val="single" w:sz="4" w:space="0" w:color="auto"/>
            </w:tcBorders>
            <w:vAlign w:val="center"/>
            <w:hideMark/>
          </w:tcPr>
          <w:p w14:paraId="236808A0"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10600</w:t>
            </w:r>
          </w:p>
        </w:tc>
        <w:tc>
          <w:tcPr>
            <w:tcW w:w="1592" w:type="dxa"/>
            <w:tcBorders>
              <w:top w:val="nil"/>
              <w:left w:val="nil"/>
              <w:bottom w:val="single" w:sz="4" w:space="0" w:color="auto"/>
              <w:right w:val="single" w:sz="4" w:space="0" w:color="auto"/>
            </w:tcBorders>
            <w:vAlign w:val="center"/>
            <w:hideMark/>
          </w:tcPr>
          <w:p w14:paraId="691FB691"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328600</w:t>
            </w:r>
          </w:p>
        </w:tc>
      </w:tr>
      <w:tr w:rsidR="00401E6C" w14:paraId="2B41FE1A" w14:textId="77777777" w:rsidTr="00225400">
        <w:trPr>
          <w:trHeight w:val="1560"/>
        </w:trPr>
        <w:tc>
          <w:tcPr>
            <w:tcW w:w="5760" w:type="dxa"/>
            <w:tcBorders>
              <w:top w:val="nil"/>
              <w:left w:val="single" w:sz="4" w:space="0" w:color="auto"/>
              <w:bottom w:val="single" w:sz="4" w:space="0" w:color="auto"/>
              <w:right w:val="single" w:sz="4" w:space="0" w:color="auto"/>
            </w:tcBorders>
            <w:vAlign w:val="center"/>
            <w:hideMark/>
          </w:tcPr>
          <w:p w14:paraId="59FFB4AE"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lastRenderedPageBreak/>
              <w:t xml:space="preserve"> </w:t>
            </w:r>
            <w:proofErr w:type="spellStart"/>
            <w:r>
              <w:rPr>
                <w:rFonts w:ascii="Sylfaen" w:hAnsi="Sylfaen" w:cs="Sylfaen"/>
                <w:color w:val="000000"/>
                <w:sz w:val="20"/>
                <w:szCs w:val="20"/>
              </w:rPr>
              <w:t>Բարձրորակ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առանց</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ծակոտիների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նոր</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տեղադրում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անկյան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հղկումով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b-15 </w:t>
            </w:r>
            <w:proofErr w:type="spellStart"/>
            <w:r>
              <w:rPr>
                <w:rFonts w:ascii="Sylfaen" w:hAnsi="Sylfaen" w:cs="Sylfaen"/>
                <w:color w:val="000000"/>
                <w:sz w:val="20"/>
                <w:szCs w:val="20"/>
              </w:rPr>
              <w:t>հիմքերով</w:t>
            </w:r>
            <w:proofErr w:type="spellEnd"/>
            <w:r>
              <w:rPr>
                <w:rFonts w:ascii="Arial Armenian" w:hAnsi="Arial Armenian" w:cs="Calibri"/>
                <w:color w:val="000000"/>
                <w:sz w:val="20"/>
                <w:szCs w:val="20"/>
              </w:rPr>
              <w:t xml:space="preserve">   15* 30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չափի</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Укладка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новых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высококачественных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непористых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базальтовых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бордюрных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камней</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угловой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шлифовкой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основания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типа</w:t>
            </w:r>
            <w:proofErr w:type="spellEnd"/>
            <w:r>
              <w:rPr>
                <w:rFonts w:ascii="Arial Armenian" w:hAnsi="Arial Armenian" w:cs="Calibri"/>
                <w:color w:val="000000"/>
                <w:sz w:val="20"/>
                <w:szCs w:val="20"/>
              </w:rPr>
              <w:t xml:space="preserve"> </w:t>
            </w:r>
            <w:r>
              <w:rPr>
                <w:rFonts w:ascii="Calibri" w:hAnsi="Calibri" w:cs="Calibri"/>
                <w:color w:val="000000"/>
                <w:sz w:val="20"/>
                <w:szCs w:val="20"/>
              </w:rPr>
              <w:t>Б</w:t>
            </w:r>
            <w:r>
              <w:rPr>
                <w:rFonts w:ascii="Arial Armenian" w:hAnsi="Arial Armenian" w:cs="Calibri"/>
                <w:color w:val="000000"/>
                <w:sz w:val="20"/>
                <w:szCs w:val="20"/>
              </w:rPr>
              <w:t xml:space="preserve">-15 </w:t>
            </w:r>
            <w:proofErr w:type="spellStart"/>
            <w:r>
              <w:rPr>
                <w:rFonts w:ascii="Calibri" w:hAnsi="Calibri" w:cs="Calibri"/>
                <w:color w:val="000000"/>
                <w:sz w:val="20"/>
                <w:szCs w:val="20"/>
              </w:rPr>
              <w:t>размером</w:t>
            </w:r>
            <w:proofErr w:type="spellEnd"/>
            <w:r>
              <w:rPr>
                <w:rFonts w:ascii="Arial Armenian" w:hAnsi="Arial Armenian" w:cs="Calibri"/>
                <w:color w:val="000000"/>
                <w:sz w:val="20"/>
                <w:szCs w:val="20"/>
              </w:rPr>
              <w:t xml:space="preserve"> 15*30 </w:t>
            </w:r>
            <w:proofErr w:type="spellStart"/>
            <w:r>
              <w:rPr>
                <w:rFonts w:ascii="Calibri" w:hAnsi="Calibri" w:cs="Calibri"/>
                <w:color w:val="000000"/>
                <w:sz w:val="20"/>
                <w:szCs w:val="20"/>
              </w:rPr>
              <w:t>см</w:t>
            </w:r>
            <w:proofErr w:type="spellEnd"/>
            <w:r>
              <w:rPr>
                <w:rFonts w:ascii="Arial Armenian" w:hAnsi="Arial Armenian" w:cs="Calibri"/>
                <w:color w:val="000000"/>
                <w:sz w:val="20"/>
                <w:szCs w:val="20"/>
              </w:rPr>
              <w:t>.</w:t>
            </w:r>
          </w:p>
        </w:tc>
        <w:tc>
          <w:tcPr>
            <w:tcW w:w="1057" w:type="dxa"/>
            <w:tcBorders>
              <w:top w:val="nil"/>
              <w:left w:val="nil"/>
              <w:bottom w:val="single" w:sz="4" w:space="0" w:color="auto"/>
              <w:right w:val="single" w:sz="4" w:space="0" w:color="auto"/>
            </w:tcBorders>
            <w:vAlign w:val="center"/>
            <w:hideMark/>
          </w:tcPr>
          <w:p w14:paraId="41C350D4"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012" w:type="dxa"/>
            <w:tcBorders>
              <w:top w:val="nil"/>
              <w:left w:val="nil"/>
              <w:bottom w:val="single" w:sz="4" w:space="0" w:color="auto"/>
              <w:right w:val="single" w:sz="4" w:space="0" w:color="auto"/>
            </w:tcBorders>
            <w:vAlign w:val="center"/>
            <w:hideMark/>
          </w:tcPr>
          <w:p w14:paraId="7D009D3E"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1150</w:t>
            </w:r>
          </w:p>
        </w:tc>
        <w:tc>
          <w:tcPr>
            <w:tcW w:w="1109" w:type="dxa"/>
            <w:tcBorders>
              <w:top w:val="nil"/>
              <w:left w:val="nil"/>
              <w:bottom w:val="single" w:sz="4" w:space="0" w:color="auto"/>
              <w:right w:val="single" w:sz="4" w:space="0" w:color="auto"/>
            </w:tcBorders>
            <w:vAlign w:val="center"/>
            <w:hideMark/>
          </w:tcPr>
          <w:p w14:paraId="1B9D57A0"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12000</w:t>
            </w:r>
          </w:p>
        </w:tc>
        <w:tc>
          <w:tcPr>
            <w:tcW w:w="1592" w:type="dxa"/>
            <w:tcBorders>
              <w:top w:val="nil"/>
              <w:left w:val="nil"/>
              <w:bottom w:val="single" w:sz="4" w:space="0" w:color="auto"/>
              <w:right w:val="single" w:sz="4" w:space="0" w:color="auto"/>
            </w:tcBorders>
            <w:vAlign w:val="center"/>
            <w:hideMark/>
          </w:tcPr>
          <w:p w14:paraId="7E375197"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13800000</w:t>
            </w:r>
          </w:p>
        </w:tc>
      </w:tr>
      <w:tr w:rsidR="00401E6C" w14:paraId="7B063C9F" w14:textId="77777777" w:rsidTr="00225400">
        <w:trPr>
          <w:trHeight w:val="810"/>
        </w:trPr>
        <w:tc>
          <w:tcPr>
            <w:tcW w:w="5760" w:type="dxa"/>
            <w:tcBorders>
              <w:top w:val="nil"/>
              <w:left w:val="single" w:sz="4" w:space="0" w:color="auto"/>
              <w:bottom w:val="single" w:sz="4" w:space="0" w:color="auto"/>
              <w:right w:val="single" w:sz="4" w:space="0" w:color="auto"/>
            </w:tcBorders>
            <w:vAlign w:val="center"/>
            <w:hideMark/>
          </w:tcPr>
          <w:p w14:paraId="1DBDE2D2"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5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подготовительного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5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18B34EAF"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012" w:type="dxa"/>
            <w:tcBorders>
              <w:top w:val="nil"/>
              <w:left w:val="nil"/>
              <w:bottom w:val="single" w:sz="4" w:space="0" w:color="auto"/>
              <w:right w:val="single" w:sz="4" w:space="0" w:color="auto"/>
            </w:tcBorders>
            <w:vAlign w:val="center"/>
            <w:hideMark/>
          </w:tcPr>
          <w:p w14:paraId="31DE527D"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2.1</w:t>
            </w:r>
          </w:p>
        </w:tc>
        <w:tc>
          <w:tcPr>
            <w:tcW w:w="1109" w:type="dxa"/>
            <w:tcBorders>
              <w:top w:val="nil"/>
              <w:left w:val="nil"/>
              <w:bottom w:val="single" w:sz="4" w:space="0" w:color="auto"/>
              <w:right w:val="single" w:sz="4" w:space="0" w:color="auto"/>
            </w:tcBorders>
            <w:vAlign w:val="center"/>
            <w:hideMark/>
          </w:tcPr>
          <w:p w14:paraId="390F40C1"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10600</w:t>
            </w:r>
          </w:p>
        </w:tc>
        <w:tc>
          <w:tcPr>
            <w:tcW w:w="1592" w:type="dxa"/>
            <w:tcBorders>
              <w:top w:val="nil"/>
              <w:left w:val="nil"/>
              <w:bottom w:val="single" w:sz="4" w:space="0" w:color="auto"/>
              <w:right w:val="single" w:sz="4" w:space="0" w:color="auto"/>
            </w:tcBorders>
            <w:vAlign w:val="center"/>
            <w:hideMark/>
          </w:tcPr>
          <w:p w14:paraId="1934008F"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22260</w:t>
            </w:r>
          </w:p>
        </w:tc>
      </w:tr>
      <w:tr w:rsidR="00401E6C" w14:paraId="71432B79" w14:textId="77777777" w:rsidTr="00225400">
        <w:trPr>
          <w:trHeight w:val="1575"/>
        </w:trPr>
        <w:tc>
          <w:tcPr>
            <w:tcW w:w="5760" w:type="dxa"/>
            <w:tcBorders>
              <w:top w:val="nil"/>
              <w:left w:val="single" w:sz="4" w:space="0" w:color="auto"/>
              <w:bottom w:val="single" w:sz="4" w:space="0" w:color="auto"/>
              <w:right w:val="single" w:sz="4" w:space="0" w:color="auto"/>
            </w:tcBorders>
            <w:vAlign w:val="center"/>
            <w:hideMark/>
          </w:tcPr>
          <w:p w14:paraId="39509553"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Բարձորակ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առանց</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ծակոտիների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նոր</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տեղադրում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անկյան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հղկումով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հիմքերով</w:t>
            </w:r>
            <w:proofErr w:type="spellEnd"/>
            <w:r>
              <w:rPr>
                <w:rFonts w:ascii="Arial Armenian" w:hAnsi="Arial Armenian" w:cs="Calibri"/>
                <w:color w:val="000000"/>
                <w:sz w:val="20"/>
                <w:szCs w:val="20"/>
              </w:rPr>
              <w:t xml:space="preserve"> b- 15 </w:t>
            </w:r>
            <w:proofErr w:type="spellStart"/>
            <w:r>
              <w:rPr>
                <w:rFonts w:ascii="Sylfaen" w:hAnsi="Sylfaen" w:cs="Sylfaen"/>
                <w:color w:val="000000"/>
                <w:sz w:val="20"/>
                <w:szCs w:val="20"/>
              </w:rPr>
              <w:t>դասի</w:t>
            </w:r>
            <w:proofErr w:type="spellEnd"/>
            <w:r>
              <w:rPr>
                <w:rFonts w:ascii="Arial Armenian" w:hAnsi="Arial Armenian" w:cs="Calibri"/>
                <w:color w:val="000000"/>
                <w:sz w:val="20"/>
                <w:szCs w:val="20"/>
              </w:rPr>
              <w:t xml:space="preserve">  8 * 20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չափի</w:t>
            </w:r>
            <w:proofErr w:type="spellEnd"/>
            <w:r>
              <w:rPr>
                <w:rFonts w:ascii="Arial Armenian" w:hAnsi="Arial Armenian" w:cs="Calibri"/>
                <w:color w:val="000000"/>
                <w:sz w:val="20"/>
                <w:szCs w:val="20"/>
              </w:rPr>
              <w:t xml:space="preserve">                                                                                                                                                                                                                                      </w:t>
            </w:r>
            <w:r>
              <w:rPr>
                <w:rFonts w:ascii="Calibri" w:hAnsi="Calibri" w:cs="Calibri"/>
                <w:color w:val="000000"/>
                <w:sz w:val="20"/>
                <w:szCs w:val="20"/>
              </w:rPr>
              <w:t>Базальтовый</w:t>
            </w:r>
            <w:r>
              <w:rPr>
                <w:rFonts w:ascii="Arial Armenian" w:hAnsi="Arial Armenian" w:cs="Calibri"/>
                <w:color w:val="000000"/>
                <w:sz w:val="20"/>
                <w:szCs w:val="20"/>
              </w:rPr>
              <w:t xml:space="preserve">, </w:t>
            </w:r>
            <w:proofErr w:type="spellStart"/>
            <w:r>
              <w:rPr>
                <w:rFonts w:ascii="Calibri" w:hAnsi="Calibri" w:cs="Calibri"/>
                <w:color w:val="000000"/>
                <w:sz w:val="20"/>
                <w:szCs w:val="20"/>
              </w:rPr>
              <w:t>высококачественный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установка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нового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камня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без</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пор</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угловой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шлифовкой</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основанием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класса</w:t>
            </w:r>
            <w:proofErr w:type="spellEnd"/>
            <w:r>
              <w:rPr>
                <w:rFonts w:ascii="Arial Armenian" w:hAnsi="Arial Armenian" w:cs="Calibri"/>
                <w:color w:val="000000"/>
                <w:sz w:val="20"/>
                <w:szCs w:val="20"/>
              </w:rPr>
              <w:t xml:space="preserve"> b - 15 </w:t>
            </w:r>
            <w:proofErr w:type="spellStart"/>
            <w:r>
              <w:rPr>
                <w:rFonts w:ascii="Calibri" w:hAnsi="Calibri" w:cs="Calibri"/>
                <w:color w:val="000000"/>
                <w:sz w:val="20"/>
                <w:szCs w:val="20"/>
              </w:rPr>
              <w:t>размером</w:t>
            </w:r>
            <w:proofErr w:type="spellEnd"/>
            <w:r>
              <w:rPr>
                <w:rFonts w:ascii="Arial Armenian" w:hAnsi="Arial Armenian" w:cs="Calibri"/>
                <w:color w:val="000000"/>
                <w:sz w:val="20"/>
                <w:szCs w:val="20"/>
              </w:rPr>
              <w:t xml:space="preserve"> 8 * 20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637D6AD7"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012" w:type="dxa"/>
            <w:tcBorders>
              <w:top w:val="nil"/>
              <w:left w:val="nil"/>
              <w:bottom w:val="single" w:sz="4" w:space="0" w:color="auto"/>
              <w:right w:val="single" w:sz="4" w:space="0" w:color="auto"/>
            </w:tcBorders>
            <w:vAlign w:val="center"/>
            <w:hideMark/>
          </w:tcPr>
          <w:p w14:paraId="5D78A434"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140</w:t>
            </w:r>
          </w:p>
        </w:tc>
        <w:tc>
          <w:tcPr>
            <w:tcW w:w="1109" w:type="dxa"/>
            <w:tcBorders>
              <w:top w:val="nil"/>
              <w:left w:val="nil"/>
              <w:bottom w:val="single" w:sz="4" w:space="0" w:color="auto"/>
              <w:right w:val="single" w:sz="4" w:space="0" w:color="auto"/>
            </w:tcBorders>
            <w:vAlign w:val="center"/>
            <w:hideMark/>
          </w:tcPr>
          <w:p w14:paraId="78404085"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7000</w:t>
            </w:r>
          </w:p>
        </w:tc>
        <w:tc>
          <w:tcPr>
            <w:tcW w:w="1592" w:type="dxa"/>
            <w:tcBorders>
              <w:top w:val="nil"/>
              <w:left w:val="nil"/>
              <w:bottom w:val="single" w:sz="4" w:space="0" w:color="auto"/>
              <w:right w:val="single" w:sz="4" w:space="0" w:color="auto"/>
            </w:tcBorders>
            <w:vAlign w:val="center"/>
            <w:hideMark/>
          </w:tcPr>
          <w:p w14:paraId="53F82228"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980000</w:t>
            </w:r>
          </w:p>
        </w:tc>
      </w:tr>
      <w:tr w:rsidR="00401E6C" w14:paraId="0577C40E" w14:textId="77777777" w:rsidTr="00225400">
        <w:trPr>
          <w:trHeight w:val="1080"/>
        </w:trPr>
        <w:tc>
          <w:tcPr>
            <w:tcW w:w="5760" w:type="dxa"/>
            <w:tcBorders>
              <w:top w:val="nil"/>
              <w:left w:val="single" w:sz="4" w:space="0" w:color="auto"/>
              <w:bottom w:val="single" w:sz="4" w:space="0" w:color="auto"/>
              <w:right w:val="single" w:sz="4" w:space="0" w:color="auto"/>
            </w:tcBorders>
            <w:vAlign w:val="center"/>
            <w:hideMark/>
          </w:tcPr>
          <w:p w14:paraId="38E7C415" w14:textId="77777777" w:rsidR="00401E6C" w:rsidRPr="00401E6C" w:rsidRDefault="00401E6C">
            <w:pPr>
              <w:rPr>
                <w:rFonts w:ascii="Arial Armenian" w:hAnsi="Arial Armenian" w:cs="Calibri"/>
                <w:color w:val="000000"/>
                <w:sz w:val="20"/>
                <w:szCs w:val="20"/>
                <w:lang w:val="ru-RU"/>
              </w:rPr>
            </w:pPr>
            <w:proofErr w:type="spellStart"/>
            <w:r>
              <w:rPr>
                <w:rFonts w:ascii="Sylfaen" w:hAnsi="Sylfaen" w:cs="Sylfaen"/>
                <w:color w:val="000000"/>
                <w:sz w:val="20"/>
                <w:szCs w:val="20"/>
              </w:rPr>
              <w:t>Խճային</w:t>
            </w:r>
            <w:proofErr w:type="spellEnd"/>
            <w:r w:rsidRPr="00401E6C">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հիմք</w:t>
            </w:r>
            <w:proofErr w:type="spellEnd"/>
            <w:r w:rsidRPr="00401E6C">
              <w:rPr>
                <w:rFonts w:ascii="Arial Armenian" w:hAnsi="Arial Armenian" w:cs="Calibri"/>
                <w:color w:val="000000"/>
                <w:sz w:val="20"/>
                <w:szCs w:val="20"/>
                <w:lang w:val="ru-RU"/>
              </w:rPr>
              <w:t xml:space="preserve">   </w:t>
            </w:r>
            <w:r>
              <w:rPr>
                <w:rFonts w:ascii="Arial Armenian" w:hAnsi="Arial Armenian" w:cs="Calibri"/>
                <w:color w:val="000000"/>
                <w:sz w:val="20"/>
                <w:szCs w:val="20"/>
              </w:rPr>
              <w:t>H</w:t>
            </w:r>
            <w:r w:rsidRPr="00401E6C">
              <w:rPr>
                <w:rFonts w:ascii="Arial Armenian" w:hAnsi="Arial Armenian" w:cs="Calibri"/>
                <w:color w:val="000000"/>
                <w:sz w:val="20"/>
                <w:szCs w:val="20"/>
                <w:lang w:val="ru-RU"/>
              </w:rPr>
              <w:t>=12</w:t>
            </w:r>
            <w:proofErr w:type="spellStart"/>
            <w:r>
              <w:rPr>
                <w:rFonts w:ascii="Sylfaen" w:hAnsi="Sylfaen" w:cs="Sylfaen"/>
                <w:color w:val="000000"/>
                <w:sz w:val="20"/>
                <w:szCs w:val="20"/>
              </w:rPr>
              <w:t>սմ</w:t>
            </w:r>
            <w:proofErr w:type="spellEnd"/>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Грунтовое</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основание</w:t>
            </w:r>
            <w:r w:rsidRPr="00401E6C">
              <w:rPr>
                <w:rFonts w:ascii="Arial Armenian" w:hAnsi="Arial Armenian" w:cs="Calibri"/>
                <w:color w:val="000000"/>
                <w:sz w:val="20"/>
                <w:szCs w:val="20"/>
                <w:lang w:val="ru-RU"/>
              </w:rPr>
              <w:t xml:space="preserve"> </w:t>
            </w:r>
            <w:r>
              <w:rPr>
                <w:rFonts w:ascii="Arial Armenian" w:hAnsi="Arial Armenian" w:cs="Calibri"/>
                <w:color w:val="000000"/>
                <w:sz w:val="20"/>
                <w:szCs w:val="20"/>
              </w:rPr>
              <w:t>H</w:t>
            </w:r>
            <w:r w:rsidRPr="00401E6C">
              <w:rPr>
                <w:rFonts w:ascii="Arial Armenian" w:hAnsi="Arial Armenian" w:cs="Calibri"/>
                <w:color w:val="000000"/>
                <w:sz w:val="20"/>
                <w:szCs w:val="20"/>
                <w:lang w:val="ru-RU"/>
              </w:rPr>
              <w:t xml:space="preserve">=12 </w:t>
            </w:r>
            <w:r w:rsidRPr="00401E6C">
              <w:rPr>
                <w:rFonts w:ascii="Calibri" w:hAnsi="Calibri" w:cs="Calibri"/>
                <w:color w:val="000000"/>
                <w:sz w:val="20"/>
                <w:szCs w:val="20"/>
                <w:lang w:val="ru-RU"/>
              </w:rPr>
              <w:t>см</w:t>
            </w:r>
          </w:p>
        </w:tc>
        <w:tc>
          <w:tcPr>
            <w:tcW w:w="1057" w:type="dxa"/>
            <w:tcBorders>
              <w:top w:val="nil"/>
              <w:left w:val="nil"/>
              <w:bottom w:val="single" w:sz="4" w:space="0" w:color="auto"/>
              <w:right w:val="single" w:sz="4" w:space="0" w:color="auto"/>
            </w:tcBorders>
            <w:vAlign w:val="center"/>
            <w:hideMark/>
          </w:tcPr>
          <w:p w14:paraId="2E5A2EAD"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012" w:type="dxa"/>
            <w:tcBorders>
              <w:top w:val="nil"/>
              <w:left w:val="nil"/>
              <w:bottom w:val="single" w:sz="4" w:space="0" w:color="auto"/>
              <w:right w:val="single" w:sz="4" w:space="0" w:color="auto"/>
            </w:tcBorders>
            <w:vAlign w:val="center"/>
            <w:hideMark/>
          </w:tcPr>
          <w:p w14:paraId="54BD5C8B"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550</w:t>
            </w:r>
          </w:p>
        </w:tc>
        <w:tc>
          <w:tcPr>
            <w:tcW w:w="1109" w:type="dxa"/>
            <w:tcBorders>
              <w:top w:val="nil"/>
              <w:left w:val="nil"/>
              <w:bottom w:val="single" w:sz="4" w:space="0" w:color="auto"/>
              <w:right w:val="single" w:sz="4" w:space="0" w:color="auto"/>
            </w:tcBorders>
            <w:vAlign w:val="center"/>
            <w:hideMark/>
          </w:tcPr>
          <w:p w14:paraId="7F941516"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900</w:t>
            </w:r>
          </w:p>
        </w:tc>
        <w:tc>
          <w:tcPr>
            <w:tcW w:w="1592" w:type="dxa"/>
            <w:tcBorders>
              <w:top w:val="nil"/>
              <w:left w:val="nil"/>
              <w:bottom w:val="single" w:sz="4" w:space="0" w:color="auto"/>
              <w:right w:val="single" w:sz="4" w:space="0" w:color="auto"/>
            </w:tcBorders>
            <w:vAlign w:val="center"/>
            <w:hideMark/>
          </w:tcPr>
          <w:p w14:paraId="6EF9EFF7"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495000</w:t>
            </w:r>
          </w:p>
        </w:tc>
      </w:tr>
      <w:tr w:rsidR="00401E6C" w14:paraId="514D5191" w14:textId="77777777" w:rsidTr="00225400">
        <w:trPr>
          <w:trHeight w:val="1080"/>
        </w:trPr>
        <w:tc>
          <w:tcPr>
            <w:tcW w:w="5760" w:type="dxa"/>
            <w:tcBorders>
              <w:top w:val="nil"/>
              <w:left w:val="single" w:sz="4" w:space="0" w:color="auto"/>
              <w:bottom w:val="single" w:sz="4" w:space="0" w:color="auto"/>
              <w:right w:val="single" w:sz="4" w:space="0" w:color="auto"/>
            </w:tcBorders>
            <w:vAlign w:val="center"/>
            <w:hideMark/>
          </w:tcPr>
          <w:p w14:paraId="5EA90129"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Մանրահատիկ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5</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мелкозернистого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5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149E64F4"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012" w:type="dxa"/>
            <w:tcBorders>
              <w:top w:val="nil"/>
              <w:left w:val="nil"/>
              <w:bottom w:val="single" w:sz="4" w:space="0" w:color="auto"/>
              <w:right w:val="single" w:sz="4" w:space="0" w:color="auto"/>
            </w:tcBorders>
            <w:vAlign w:val="center"/>
            <w:hideMark/>
          </w:tcPr>
          <w:p w14:paraId="1B939D10"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550</w:t>
            </w:r>
          </w:p>
        </w:tc>
        <w:tc>
          <w:tcPr>
            <w:tcW w:w="1109" w:type="dxa"/>
            <w:tcBorders>
              <w:top w:val="nil"/>
              <w:left w:val="nil"/>
              <w:bottom w:val="single" w:sz="4" w:space="0" w:color="auto"/>
              <w:right w:val="single" w:sz="4" w:space="0" w:color="auto"/>
            </w:tcBorders>
            <w:vAlign w:val="center"/>
            <w:hideMark/>
          </w:tcPr>
          <w:p w14:paraId="08FD400A"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4500</w:t>
            </w:r>
          </w:p>
        </w:tc>
        <w:tc>
          <w:tcPr>
            <w:tcW w:w="1592" w:type="dxa"/>
            <w:tcBorders>
              <w:top w:val="nil"/>
              <w:left w:val="nil"/>
              <w:bottom w:val="single" w:sz="4" w:space="0" w:color="auto"/>
              <w:right w:val="single" w:sz="4" w:space="0" w:color="auto"/>
            </w:tcBorders>
            <w:vAlign w:val="center"/>
            <w:hideMark/>
          </w:tcPr>
          <w:p w14:paraId="768E6F36"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2475000</w:t>
            </w:r>
          </w:p>
        </w:tc>
      </w:tr>
      <w:tr w:rsidR="00401E6C" w14:paraId="53091267" w14:textId="77777777" w:rsidTr="00225400">
        <w:trPr>
          <w:trHeight w:val="1080"/>
        </w:trPr>
        <w:tc>
          <w:tcPr>
            <w:tcW w:w="5760" w:type="dxa"/>
            <w:tcBorders>
              <w:top w:val="nil"/>
              <w:left w:val="single" w:sz="4" w:space="0" w:color="auto"/>
              <w:bottom w:val="single" w:sz="4" w:space="0" w:color="auto"/>
              <w:right w:val="single" w:sz="4" w:space="0" w:color="auto"/>
            </w:tcBorders>
            <w:vAlign w:val="center"/>
            <w:hideMark/>
          </w:tcPr>
          <w:p w14:paraId="1E3F17B2"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 xml:space="preserve">7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7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757CD057"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012" w:type="dxa"/>
            <w:tcBorders>
              <w:top w:val="nil"/>
              <w:left w:val="nil"/>
              <w:bottom w:val="single" w:sz="4" w:space="0" w:color="auto"/>
              <w:right w:val="single" w:sz="4" w:space="0" w:color="auto"/>
            </w:tcBorders>
            <w:vAlign w:val="center"/>
            <w:hideMark/>
          </w:tcPr>
          <w:p w14:paraId="5051A126"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80</w:t>
            </w:r>
          </w:p>
        </w:tc>
        <w:tc>
          <w:tcPr>
            <w:tcW w:w="1109" w:type="dxa"/>
            <w:tcBorders>
              <w:top w:val="nil"/>
              <w:left w:val="nil"/>
              <w:bottom w:val="single" w:sz="4" w:space="0" w:color="auto"/>
              <w:right w:val="single" w:sz="4" w:space="0" w:color="auto"/>
            </w:tcBorders>
            <w:vAlign w:val="center"/>
            <w:hideMark/>
          </w:tcPr>
          <w:p w14:paraId="66A01F45"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700</w:t>
            </w:r>
          </w:p>
        </w:tc>
        <w:tc>
          <w:tcPr>
            <w:tcW w:w="1592" w:type="dxa"/>
            <w:tcBorders>
              <w:top w:val="nil"/>
              <w:left w:val="nil"/>
              <w:bottom w:val="single" w:sz="4" w:space="0" w:color="auto"/>
              <w:right w:val="single" w:sz="4" w:space="0" w:color="auto"/>
            </w:tcBorders>
            <w:vAlign w:val="center"/>
            <w:hideMark/>
          </w:tcPr>
          <w:p w14:paraId="27DC8C8F"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56000</w:t>
            </w:r>
          </w:p>
        </w:tc>
      </w:tr>
      <w:tr w:rsidR="00401E6C" w14:paraId="39EF8324" w14:textId="77777777" w:rsidTr="00225400">
        <w:trPr>
          <w:trHeight w:val="1080"/>
        </w:trPr>
        <w:tc>
          <w:tcPr>
            <w:tcW w:w="5760" w:type="dxa"/>
            <w:tcBorders>
              <w:top w:val="nil"/>
              <w:left w:val="single" w:sz="4" w:space="0" w:color="auto"/>
              <w:bottom w:val="single" w:sz="4" w:space="0" w:color="auto"/>
              <w:right w:val="single" w:sz="4" w:space="0" w:color="auto"/>
            </w:tcBorders>
            <w:vAlign w:val="center"/>
            <w:hideMark/>
          </w:tcPr>
          <w:p w14:paraId="1E13EC10"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Մանրահատիկ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3</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мелкозернистого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3 </w:t>
            </w:r>
            <w:proofErr w:type="spellStart"/>
            <w:r>
              <w:rPr>
                <w:rFonts w:ascii="Calibri" w:hAnsi="Calibri" w:cs="Calibri"/>
                <w:color w:val="000000"/>
                <w:sz w:val="20"/>
                <w:szCs w:val="20"/>
              </w:rPr>
              <w:t>см</w:t>
            </w:r>
            <w:proofErr w:type="spellEnd"/>
          </w:p>
        </w:tc>
        <w:tc>
          <w:tcPr>
            <w:tcW w:w="1057" w:type="dxa"/>
            <w:tcBorders>
              <w:top w:val="nil"/>
              <w:left w:val="nil"/>
              <w:bottom w:val="single" w:sz="4" w:space="0" w:color="auto"/>
              <w:right w:val="single" w:sz="4" w:space="0" w:color="auto"/>
            </w:tcBorders>
            <w:vAlign w:val="center"/>
            <w:hideMark/>
          </w:tcPr>
          <w:p w14:paraId="7D53D1D7" w14:textId="77777777" w:rsidR="00401E6C" w:rsidRDefault="00401E6C">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012" w:type="dxa"/>
            <w:tcBorders>
              <w:top w:val="nil"/>
              <w:left w:val="nil"/>
              <w:bottom w:val="single" w:sz="4" w:space="0" w:color="auto"/>
              <w:right w:val="single" w:sz="4" w:space="0" w:color="auto"/>
            </w:tcBorders>
            <w:vAlign w:val="center"/>
            <w:hideMark/>
          </w:tcPr>
          <w:p w14:paraId="13A60F82"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80</w:t>
            </w:r>
          </w:p>
        </w:tc>
        <w:tc>
          <w:tcPr>
            <w:tcW w:w="1109" w:type="dxa"/>
            <w:tcBorders>
              <w:top w:val="nil"/>
              <w:left w:val="nil"/>
              <w:bottom w:val="single" w:sz="4" w:space="0" w:color="auto"/>
              <w:right w:val="single" w:sz="4" w:space="0" w:color="auto"/>
            </w:tcBorders>
            <w:vAlign w:val="center"/>
            <w:hideMark/>
          </w:tcPr>
          <w:p w14:paraId="64AD9F01"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3300</w:t>
            </w:r>
          </w:p>
        </w:tc>
        <w:tc>
          <w:tcPr>
            <w:tcW w:w="1592" w:type="dxa"/>
            <w:tcBorders>
              <w:top w:val="nil"/>
              <w:left w:val="nil"/>
              <w:bottom w:val="single" w:sz="4" w:space="0" w:color="auto"/>
              <w:right w:val="single" w:sz="4" w:space="0" w:color="auto"/>
            </w:tcBorders>
            <w:vAlign w:val="center"/>
            <w:hideMark/>
          </w:tcPr>
          <w:p w14:paraId="73B9CCB7"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264000</w:t>
            </w:r>
          </w:p>
        </w:tc>
      </w:tr>
      <w:tr w:rsidR="00401E6C" w14:paraId="1E9D088E" w14:textId="77777777" w:rsidTr="00225400">
        <w:trPr>
          <w:trHeight w:val="675"/>
        </w:trPr>
        <w:tc>
          <w:tcPr>
            <w:tcW w:w="5760" w:type="dxa"/>
            <w:tcBorders>
              <w:top w:val="nil"/>
              <w:left w:val="single" w:sz="4" w:space="0" w:color="auto"/>
              <w:bottom w:val="single" w:sz="4" w:space="0" w:color="auto"/>
              <w:right w:val="single" w:sz="4" w:space="0" w:color="auto"/>
            </w:tcBorders>
            <w:vAlign w:val="center"/>
            <w:hideMark/>
          </w:tcPr>
          <w:p w14:paraId="3486BCE4" w14:textId="77777777" w:rsidR="00401E6C" w:rsidRPr="00401E6C" w:rsidRDefault="00401E6C">
            <w:pPr>
              <w:rPr>
                <w:rFonts w:ascii="Arial Armenian" w:hAnsi="Arial Armenian" w:cs="Calibri"/>
                <w:color w:val="000000"/>
                <w:sz w:val="20"/>
                <w:szCs w:val="20"/>
                <w:lang w:val="ru-RU"/>
              </w:rPr>
            </w:pPr>
            <w:proofErr w:type="spellStart"/>
            <w:r>
              <w:rPr>
                <w:rFonts w:ascii="Sylfaen" w:hAnsi="Sylfaen" w:cs="Sylfaen"/>
                <w:color w:val="000000"/>
                <w:sz w:val="20"/>
                <w:szCs w:val="20"/>
              </w:rPr>
              <w:t>Շին</w:t>
            </w:r>
            <w:proofErr w:type="spellEnd"/>
            <w:r w:rsidRPr="00401E6C">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աղբի</w:t>
            </w:r>
            <w:proofErr w:type="spellEnd"/>
            <w:r w:rsidRPr="00401E6C">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բարձում</w:t>
            </w:r>
            <w:proofErr w:type="spellEnd"/>
            <w:r w:rsidRPr="00401E6C">
              <w:rPr>
                <w:rFonts w:ascii="Arial Armenian" w:hAnsi="Arial Armenian" w:cs="Calibri"/>
                <w:color w:val="000000"/>
                <w:sz w:val="20"/>
                <w:szCs w:val="20"/>
                <w:lang w:val="ru-RU"/>
              </w:rPr>
              <w:t xml:space="preserve"> </w:t>
            </w:r>
            <w:r>
              <w:rPr>
                <w:rFonts w:ascii="Sylfaen" w:hAnsi="Sylfaen" w:cs="Sylfaen"/>
                <w:color w:val="000000"/>
                <w:sz w:val="20"/>
                <w:szCs w:val="20"/>
              </w:rPr>
              <w:t>և</w:t>
            </w:r>
            <w:r w:rsidRPr="00401E6C">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տեղափոխում</w:t>
            </w:r>
            <w:proofErr w:type="spellEnd"/>
            <w:r w:rsidRPr="00401E6C">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մինչև</w:t>
            </w:r>
            <w:proofErr w:type="spellEnd"/>
            <w:r w:rsidRPr="00401E6C">
              <w:rPr>
                <w:rFonts w:ascii="Arial Armenian" w:hAnsi="Arial Armenian" w:cs="Calibri"/>
                <w:color w:val="000000"/>
                <w:sz w:val="20"/>
                <w:szCs w:val="20"/>
                <w:lang w:val="ru-RU"/>
              </w:rPr>
              <w:t xml:space="preserve"> 13-</w:t>
            </w:r>
            <w:proofErr w:type="spellStart"/>
            <w:r>
              <w:rPr>
                <w:rFonts w:ascii="Sylfaen" w:hAnsi="Sylfaen" w:cs="Sylfaen"/>
                <w:color w:val="000000"/>
                <w:sz w:val="20"/>
                <w:szCs w:val="20"/>
              </w:rPr>
              <w:t>կմ</w:t>
            </w:r>
            <w:proofErr w:type="spellEnd"/>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Погрузка</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и</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транспортировка</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мусора</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на</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расстояние</w:t>
            </w:r>
            <w:r w:rsidRPr="00401E6C">
              <w:rPr>
                <w:rFonts w:ascii="Arial Armenian" w:hAnsi="Arial Armenian" w:cs="Calibri"/>
                <w:color w:val="000000"/>
                <w:sz w:val="20"/>
                <w:szCs w:val="20"/>
                <w:lang w:val="ru-RU"/>
              </w:rPr>
              <w:t xml:space="preserve"> </w:t>
            </w:r>
            <w:r w:rsidRPr="00401E6C">
              <w:rPr>
                <w:rFonts w:ascii="Calibri" w:hAnsi="Calibri" w:cs="Calibri"/>
                <w:color w:val="000000"/>
                <w:sz w:val="20"/>
                <w:szCs w:val="20"/>
                <w:lang w:val="ru-RU"/>
              </w:rPr>
              <w:t>до</w:t>
            </w:r>
            <w:r w:rsidRPr="00401E6C">
              <w:rPr>
                <w:rFonts w:ascii="Arial Armenian" w:hAnsi="Arial Armenian" w:cs="Calibri"/>
                <w:color w:val="000000"/>
                <w:sz w:val="20"/>
                <w:szCs w:val="20"/>
                <w:lang w:val="ru-RU"/>
              </w:rPr>
              <w:t xml:space="preserve"> 13 </w:t>
            </w:r>
            <w:r w:rsidRPr="00401E6C">
              <w:rPr>
                <w:rFonts w:ascii="Calibri" w:hAnsi="Calibri" w:cs="Calibri"/>
                <w:color w:val="000000"/>
                <w:sz w:val="20"/>
                <w:szCs w:val="20"/>
                <w:lang w:val="ru-RU"/>
              </w:rPr>
              <w:t>км</w:t>
            </w:r>
          </w:p>
        </w:tc>
        <w:tc>
          <w:tcPr>
            <w:tcW w:w="1057" w:type="dxa"/>
            <w:tcBorders>
              <w:top w:val="nil"/>
              <w:left w:val="nil"/>
              <w:bottom w:val="single" w:sz="4" w:space="0" w:color="auto"/>
              <w:right w:val="single" w:sz="4" w:space="0" w:color="auto"/>
            </w:tcBorders>
            <w:vAlign w:val="center"/>
            <w:hideMark/>
          </w:tcPr>
          <w:p w14:paraId="3009553D" w14:textId="77777777" w:rsidR="00401E6C" w:rsidRDefault="00401E6C">
            <w:pPr>
              <w:rPr>
                <w:rFonts w:ascii="Arial Armenian" w:hAnsi="Arial Armenian" w:cs="Calibri"/>
                <w:color w:val="000000"/>
                <w:sz w:val="20"/>
                <w:szCs w:val="20"/>
              </w:rPr>
            </w:pPr>
            <w:r>
              <w:rPr>
                <w:rFonts w:ascii="Sylfaen" w:hAnsi="Sylfaen" w:cs="Sylfaen"/>
                <w:color w:val="000000"/>
                <w:sz w:val="20"/>
                <w:szCs w:val="20"/>
              </w:rPr>
              <w:t>տ</w:t>
            </w:r>
          </w:p>
        </w:tc>
        <w:tc>
          <w:tcPr>
            <w:tcW w:w="1012" w:type="dxa"/>
            <w:tcBorders>
              <w:top w:val="nil"/>
              <w:left w:val="nil"/>
              <w:bottom w:val="single" w:sz="4" w:space="0" w:color="auto"/>
              <w:right w:val="single" w:sz="4" w:space="0" w:color="auto"/>
            </w:tcBorders>
            <w:vAlign w:val="center"/>
            <w:hideMark/>
          </w:tcPr>
          <w:p w14:paraId="7117D9E7"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65</w:t>
            </w:r>
          </w:p>
        </w:tc>
        <w:tc>
          <w:tcPr>
            <w:tcW w:w="1109" w:type="dxa"/>
            <w:tcBorders>
              <w:top w:val="nil"/>
              <w:left w:val="nil"/>
              <w:bottom w:val="single" w:sz="4" w:space="0" w:color="auto"/>
              <w:right w:val="single" w:sz="4" w:space="0" w:color="auto"/>
            </w:tcBorders>
            <w:vAlign w:val="center"/>
            <w:hideMark/>
          </w:tcPr>
          <w:p w14:paraId="3B0F5D77"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4900</w:t>
            </w:r>
          </w:p>
        </w:tc>
        <w:tc>
          <w:tcPr>
            <w:tcW w:w="1592" w:type="dxa"/>
            <w:tcBorders>
              <w:top w:val="nil"/>
              <w:left w:val="nil"/>
              <w:bottom w:val="single" w:sz="4" w:space="0" w:color="auto"/>
              <w:right w:val="single" w:sz="4" w:space="0" w:color="auto"/>
            </w:tcBorders>
            <w:vAlign w:val="center"/>
            <w:hideMark/>
          </w:tcPr>
          <w:p w14:paraId="57818375" w14:textId="77777777" w:rsidR="00401E6C" w:rsidRDefault="00401E6C">
            <w:pPr>
              <w:rPr>
                <w:rFonts w:ascii="Arial Armenian" w:hAnsi="Arial Armenian" w:cs="Calibri"/>
                <w:color w:val="000000"/>
                <w:sz w:val="20"/>
                <w:szCs w:val="20"/>
              </w:rPr>
            </w:pPr>
            <w:r>
              <w:rPr>
                <w:rFonts w:ascii="Arial Armenian" w:hAnsi="Arial Armenian" w:cs="Calibri"/>
                <w:color w:val="000000"/>
                <w:sz w:val="20"/>
                <w:szCs w:val="20"/>
              </w:rPr>
              <w:t>318500</w:t>
            </w:r>
          </w:p>
        </w:tc>
      </w:tr>
      <w:tr w:rsidR="00401E6C" w14:paraId="6631AB15" w14:textId="77777777" w:rsidTr="00225400">
        <w:trPr>
          <w:trHeight w:val="585"/>
        </w:trPr>
        <w:tc>
          <w:tcPr>
            <w:tcW w:w="5760" w:type="dxa"/>
            <w:tcBorders>
              <w:top w:val="nil"/>
              <w:left w:val="single" w:sz="4" w:space="0" w:color="auto"/>
              <w:bottom w:val="single" w:sz="4" w:space="0" w:color="auto"/>
              <w:right w:val="single" w:sz="4" w:space="0" w:color="auto"/>
            </w:tcBorders>
            <w:vAlign w:val="center"/>
            <w:hideMark/>
          </w:tcPr>
          <w:p w14:paraId="095DFC64" w14:textId="77777777" w:rsidR="00401E6C" w:rsidRPr="00A54278" w:rsidRDefault="00401E6C">
            <w:pPr>
              <w:rPr>
                <w:rFonts w:ascii="Arial Armenian" w:hAnsi="Arial Armenian" w:cs="Calibri"/>
                <w:b/>
                <w:bCs/>
                <w:color w:val="000000"/>
                <w:sz w:val="20"/>
                <w:szCs w:val="20"/>
              </w:rPr>
            </w:pPr>
            <w:proofErr w:type="spellStart"/>
            <w:r w:rsidRPr="00A54278">
              <w:rPr>
                <w:rFonts w:ascii="Sylfaen" w:hAnsi="Sylfaen" w:cs="Sylfaen"/>
                <w:b/>
                <w:bCs/>
                <w:color w:val="000000"/>
                <w:sz w:val="20"/>
                <w:szCs w:val="20"/>
              </w:rPr>
              <w:t>Ընդամենը</w:t>
            </w:r>
            <w:proofErr w:type="spellEnd"/>
            <w:r w:rsidRPr="00A54278">
              <w:rPr>
                <w:rFonts w:ascii="Arial Armenian" w:hAnsi="Arial Armenian" w:cs="Calibri"/>
                <w:b/>
                <w:bCs/>
                <w:color w:val="000000"/>
                <w:sz w:val="20"/>
                <w:szCs w:val="20"/>
              </w:rPr>
              <w:t xml:space="preserve">                                                                                                                                                                                                                                                                                                                                                                                                                                                                                                                                              </w:t>
            </w:r>
            <w:proofErr w:type="spellStart"/>
            <w:r w:rsidRPr="00A54278">
              <w:rPr>
                <w:rFonts w:ascii="Calibri" w:hAnsi="Calibri" w:cs="Calibri"/>
                <w:b/>
                <w:bCs/>
                <w:color w:val="000000"/>
                <w:sz w:val="20"/>
                <w:szCs w:val="20"/>
              </w:rPr>
              <w:t>Всего</w:t>
            </w:r>
            <w:proofErr w:type="spellEnd"/>
          </w:p>
        </w:tc>
        <w:tc>
          <w:tcPr>
            <w:tcW w:w="1057" w:type="dxa"/>
            <w:tcBorders>
              <w:top w:val="nil"/>
              <w:left w:val="nil"/>
              <w:bottom w:val="single" w:sz="4" w:space="0" w:color="auto"/>
              <w:right w:val="single" w:sz="4" w:space="0" w:color="auto"/>
            </w:tcBorders>
            <w:vAlign w:val="center"/>
            <w:hideMark/>
          </w:tcPr>
          <w:p w14:paraId="75A842C5"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5316737B"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109" w:type="dxa"/>
            <w:tcBorders>
              <w:top w:val="nil"/>
              <w:left w:val="nil"/>
              <w:bottom w:val="single" w:sz="4" w:space="0" w:color="auto"/>
              <w:right w:val="single" w:sz="4" w:space="0" w:color="auto"/>
            </w:tcBorders>
            <w:vAlign w:val="center"/>
            <w:hideMark/>
          </w:tcPr>
          <w:p w14:paraId="1F590F86"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592" w:type="dxa"/>
            <w:tcBorders>
              <w:top w:val="nil"/>
              <w:left w:val="nil"/>
              <w:bottom w:val="single" w:sz="4" w:space="0" w:color="auto"/>
              <w:right w:val="single" w:sz="4" w:space="0" w:color="auto"/>
            </w:tcBorders>
            <w:vAlign w:val="center"/>
            <w:hideMark/>
          </w:tcPr>
          <w:p w14:paraId="36B5595A"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20414560</w:t>
            </w:r>
          </w:p>
        </w:tc>
      </w:tr>
      <w:tr w:rsidR="00401E6C" w14:paraId="69BC97B2" w14:textId="77777777" w:rsidTr="00225400">
        <w:trPr>
          <w:trHeight w:val="630"/>
        </w:trPr>
        <w:tc>
          <w:tcPr>
            <w:tcW w:w="5760" w:type="dxa"/>
            <w:tcBorders>
              <w:top w:val="nil"/>
              <w:left w:val="single" w:sz="4" w:space="0" w:color="auto"/>
              <w:bottom w:val="single" w:sz="4" w:space="0" w:color="auto"/>
              <w:right w:val="single" w:sz="4" w:space="0" w:color="auto"/>
            </w:tcBorders>
            <w:vAlign w:val="center"/>
            <w:hideMark/>
          </w:tcPr>
          <w:p w14:paraId="1A7D3938" w14:textId="77777777" w:rsidR="00401E6C" w:rsidRPr="00A54278" w:rsidRDefault="00401E6C">
            <w:pPr>
              <w:rPr>
                <w:rFonts w:ascii="Arial Armenian" w:hAnsi="Arial Armenian" w:cs="Calibri"/>
                <w:b/>
                <w:bCs/>
                <w:color w:val="000000"/>
                <w:sz w:val="20"/>
                <w:szCs w:val="20"/>
              </w:rPr>
            </w:pPr>
            <w:r w:rsidRPr="00A54278">
              <w:rPr>
                <w:rFonts w:ascii="Sylfaen" w:hAnsi="Sylfaen" w:cs="Sylfaen"/>
                <w:b/>
                <w:bCs/>
                <w:color w:val="000000"/>
                <w:sz w:val="20"/>
                <w:szCs w:val="20"/>
              </w:rPr>
              <w:t>ԱԱՀ</w:t>
            </w:r>
            <w:r w:rsidRPr="00A54278">
              <w:rPr>
                <w:rFonts w:ascii="Arial Armenian" w:hAnsi="Arial Armenian" w:cs="Calibri"/>
                <w:b/>
                <w:bCs/>
                <w:color w:val="000000"/>
                <w:sz w:val="20"/>
                <w:szCs w:val="20"/>
              </w:rPr>
              <w:t xml:space="preserve"> 20%                                                                                                                                                                                                                                                                                                                                                                                                                                                                                                                                                             </w:t>
            </w:r>
            <w:r w:rsidRPr="00A54278">
              <w:rPr>
                <w:rFonts w:ascii="Calibri" w:hAnsi="Calibri" w:cs="Calibri"/>
                <w:b/>
                <w:bCs/>
                <w:color w:val="000000"/>
                <w:sz w:val="20"/>
                <w:szCs w:val="20"/>
              </w:rPr>
              <w:t>НДС</w:t>
            </w:r>
            <w:r w:rsidRPr="00A54278">
              <w:rPr>
                <w:rFonts w:ascii="Arial Armenian" w:hAnsi="Arial Armenian" w:cs="Calibri"/>
                <w:b/>
                <w:bCs/>
                <w:color w:val="000000"/>
                <w:sz w:val="20"/>
                <w:szCs w:val="20"/>
              </w:rPr>
              <w:t xml:space="preserve"> 20%</w:t>
            </w:r>
          </w:p>
        </w:tc>
        <w:tc>
          <w:tcPr>
            <w:tcW w:w="1057" w:type="dxa"/>
            <w:tcBorders>
              <w:top w:val="nil"/>
              <w:left w:val="nil"/>
              <w:bottom w:val="single" w:sz="4" w:space="0" w:color="auto"/>
              <w:right w:val="single" w:sz="4" w:space="0" w:color="auto"/>
            </w:tcBorders>
            <w:vAlign w:val="center"/>
            <w:hideMark/>
          </w:tcPr>
          <w:p w14:paraId="5108E518"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5D49BC0F"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109" w:type="dxa"/>
            <w:tcBorders>
              <w:top w:val="nil"/>
              <w:left w:val="nil"/>
              <w:bottom w:val="single" w:sz="4" w:space="0" w:color="auto"/>
              <w:right w:val="single" w:sz="4" w:space="0" w:color="auto"/>
            </w:tcBorders>
            <w:vAlign w:val="center"/>
            <w:hideMark/>
          </w:tcPr>
          <w:p w14:paraId="70C06C54"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592" w:type="dxa"/>
            <w:tcBorders>
              <w:top w:val="nil"/>
              <w:left w:val="nil"/>
              <w:bottom w:val="single" w:sz="4" w:space="0" w:color="auto"/>
              <w:right w:val="single" w:sz="4" w:space="0" w:color="auto"/>
            </w:tcBorders>
            <w:vAlign w:val="center"/>
            <w:hideMark/>
          </w:tcPr>
          <w:p w14:paraId="2108CD66"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4082912</w:t>
            </w:r>
          </w:p>
        </w:tc>
      </w:tr>
      <w:tr w:rsidR="00401E6C" w14:paraId="09C84565" w14:textId="77777777" w:rsidTr="00225400">
        <w:trPr>
          <w:trHeight w:val="630"/>
        </w:trPr>
        <w:tc>
          <w:tcPr>
            <w:tcW w:w="5760" w:type="dxa"/>
            <w:tcBorders>
              <w:top w:val="nil"/>
              <w:left w:val="single" w:sz="4" w:space="0" w:color="auto"/>
              <w:bottom w:val="single" w:sz="4" w:space="0" w:color="auto"/>
              <w:right w:val="single" w:sz="4" w:space="0" w:color="auto"/>
            </w:tcBorders>
            <w:vAlign w:val="center"/>
            <w:hideMark/>
          </w:tcPr>
          <w:p w14:paraId="0314791C" w14:textId="77777777" w:rsidR="00401E6C" w:rsidRPr="00A54278" w:rsidRDefault="00401E6C">
            <w:pPr>
              <w:rPr>
                <w:rFonts w:ascii="Arial Armenian" w:hAnsi="Arial Armenian" w:cs="Calibri"/>
                <w:b/>
                <w:bCs/>
                <w:color w:val="000000"/>
                <w:sz w:val="20"/>
                <w:szCs w:val="20"/>
              </w:rPr>
            </w:pPr>
            <w:r w:rsidRPr="00A54278">
              <w:rPr>
                <w:rFonts w:ascii="Sylfaen" w:hAnsi="Sylfaen" w:cs="Sylfaen"/>
                <w:b/>
                <w:bCs/>
                <w:color w:val="000000"/>
                <w:sz w:val="20"/>
                <w:szCs w:val="20"/>
              </w:rPr>
              <w:t>ԸՆԴԱՄԵՆԸ</w:t>
            </w:r>
            <w:r w:rsidRPr="00A54278">
              <w:rPr>
                <w:rFonts w:ascii="Arial Armenian" w:hAnsi="Arial Armenian" w:cs="Calibri"/>
                <w:b/>
                <w:bCs/>
                <w:color w:val="000000"/>
                <w:sz w:val="20"/>
                <w:szCs w:val="20"/>
              </w:rPr>
              <w:t xml:space="preserve">                                                                                                                                                                                                                                                                                                                                                                                                                                                                                                                                               </w:t>
            </w:r>
            <w:proofErr w:type="spellStart"/>
            <w:r w:rsidRPr="00A54278">
              <w:rPr>
                <w:rFonts w:ascii="Calibri" w:hAnsi="Calibri" w:cs="Calibri"/>
                <w:b/>
                <w:bCs/>
                <w:color w:val="000000"/>
                <w:sz w:val="20"/>
                <w:szCs w:val="20"/>
              </w:rPr>
              <w:t>Всего</w:t>
            </w:r>
            <w:proofErr w:type="spellEnd"/>
          </w:p>
        </w:tc>
        <w:tc>
          <w:tcPr>
            <w:tcW w:w="1057" w:type="dxa"/>
            <w:tcBorders>
              <w:top w:val="nil"/>
              <w:left w:val="nil"/>
              <w:bottom w:val="single" w:sz="4" w:space="0" w:color="auto"/>
              <w:right w:val="single" w:sz="4" w:space="0" w:color="auto"/>
            </w:tcBorders>
            <w:vAlign w:val="center"/>
            <w:hideMark/>
          </w:tcPr>
          <w:p w14:paraId="4376DACC"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41B4A3B8"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109" w:type="dxa"/>
            <w:tcBorders>
              <w:top w:val="nil"/>
              <w:left w:val="nil"/>
              <w:bottom w:val="single" w:sz="4" w:space="0" w:color="auto"/>
              <w:right w:val="single" w:sz="4" w:space="0" w:color="auto"/>
            </w:tcBorders>
            <w:vAlign w:val="center"/>
            <w:hideMark/>
          </w:tcPr>
          <w:p w14:paraId="49F9B1FE"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 </w:t>
            </w:r>
          </w:p>
        </w:tc>
        <w:tc>
          <w:tcPr>
            <w:tcW w:w="1592" w:type="dxa"/>
            <w:tcBorders>
              <w:top w:val="nil"/>
              <w:left w:val="nil"/>
              <w:bottom w:val="single" w:sz="4" w:space="0" w:color="auto"/>
              <w:right w:val="single" w:sz="4" w:space="0" w:color="auto"/>
            </w:tcBorders>
            <w:vAlign w:val="center"/>
            <w:hideMark/>
          </w:tcPr>
          <w:p w14:paraId="0B2E498C" w14:textId="77777777" w:rsidR="00401E6C" w:rsidRPr="00A54278" w:rsidRDefault="00401E6C">
            <w:pPr>
              <w:rPr>
                <w:rFonts w:ascii="Arial Armenian" w:hAnsi="Arial Armenian" w:cs="Calibri"/>
                <w:b/>
                <w:bCs/>
                <w:color w:val="000000"/>
                <w:sz w:val="20"/>
                <w:szCs w:val="20"/>
              </w:rPr>
            </w:pPr>
            <w:r w:rsidRPr="00A54278">
              <w:rPr>
                <w:rFonts w:ascii="Arial Armenian" w:hAnsi="Arial Armenian" w:cs="Calibri"/>
                <w:b/>
                <w:bCs/>
                <w:color w:val="000000"/>
                <w:sz w:val="20"/>
                <w:szCs w:val="20"/>
              </w:rPr>
              <w:t>24497472</w:t>
            </w:r>
          </w:p>
        </w:tc>
      </w:tr>
    </w:tbl>
    <w:p w14:paraId="06D4899D" w14:textId="77777777" w:rsidR="009874A0" w:rsidRPr="0036641C" w:rsidRDefault="009874A0"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C0C02E4" w:rsidR="009874A0" w:rsidRPr="0036641C" w:rsidRDefault="00A8742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5A4C88">
        <w:rPr>
          <w:rFonts w:ascii="GHEA Grapalat" w:hAnsi="GHEA Grapalat" w:cs="Sylfaen"/>
          <w:bCs/>
          <w:sz w:val="20"/>
          <w:szCs w:val="20"/>
          <w:lang w:val="hy-AM"/>
        </w:rPr>
        <w:t>ԵՎ</w:t>
      </w:r>
      <w:r>
        <w:rPr>
          <w:rFonts w:ascii="GHEA Grapalat" w:hAnsi="GHEA Grapalat" w:cs="Sylfaen"/>
          <w:bCs/>
          <w:sz w:val="20"/>
          <w:szCs w:val="20"/>
          <w:lang w:val="hy-AM"/>
        </w:rPr>
        <w:t xml:space="preserve">ԱՆ ՔԱՂԱՔԻ </w:t>
      </w:r>
      <w:r w:rsidR="00F50B2F" w:rsidRPr="00EB01B9">
        <w:rPr>
          <w:rFonts w:ascii="GHEA Grapalat" w:hAnsi="GHEA Grapalat" w:cs="Sylfaen"/>
          <w:bCs/>
          <w:sz w:val="20"/>
          <w:szCs w:val="20"/>
          <w:lang w:val="hy-AM"/>
        </w:rPr>
        <w:t>ԱՋԱՓՆՅԱԿ ՎԱՐՉԱԿԱՆ ՇՐՋԱՆԻ  ՓՈՂՈՑՆԵՐԻ ԵԶՐԱՔԱՐԵՐԻ ՎԵՐԱՆՈՐՈԳՄԱՆ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DAC2979" w:rsidR="009874A0" w:rsidRPr="00E3474A" w:rsidRDefault="001E5295" w:rsidP="006F651D">
            <w:pPr>
              <w:jc w:val="center"/>
              <w:rPr>
                <w:rFonts w:ascii="GHEA Grapalat" w:hAnsi="GHEA Grapalat"/>
                <w:sz w:val="20"/>
                <w:szCs w:val="20"/>
                <w:lang w:val="hy-AM"/>
              </w:rPr>
            </w:pPr>
            <w:r w:rsidRPr="00E3474A">
              <w:rPr>
                <w:rFonts w:ascii="GHEA Grapalat" w:hAnsi="GHEA Grapalat" w:cs="Calibri"/>
                <w:color w:val="000000"/>
                <w:sz w:val="18"/>
                <w:szCs w:val="18"/>
                <w:lang w:val="hy-AM"/>
              </w:rPr>
              <w:t>Երևան քաղաքի Աջափնյակ վարչական շրջանի փողոցների եզրաքարերի վերանորոգման աշխատանքներ</w:t>
            </w:r>
          </w:p>
        </w:tc>
        <w:tc>
          <w:tcPr>
            <w:tcW w:w="3690" w:type="dxa"/>
            <w:vAlign w:val="center"/>
          </w:tcPr>
          <w:p w14:paraId="36298A8F" w14:textId="7777777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A82176" w:rsidRDefault="00E3474A" w:rsidP="00E3474A">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03D4B313" w14:textId="77777777" w:rsidR="00E3474A" w:rsidRDefault="00E3474A" w:rsidP="00E3474A">
            <w:pPr>
              <w:jc w:val="center"/>
              <w:rPr>
                <w:rFonts w:ascii="GHEA Grapalat" w:hAnsi="GHEA Grapalat" w:cs="Calibri"/>
                <w:color w:val="000000"/>
                <w:sz w:val="18"/>
                <w:szCs w:val="18"/>
                <w:lang w:val="hy-AM"/>
              </w:rPr>
            </w:pPr>
            <w:r w:rsidRPr="00A82176">
              <w:rPr>
                <w:rFonts w:ascii="GHEA Grapalat" w:hAnsi="GHEA Grapalat" w:cs="Sylfaen"/>
                <w:sz w:val="18"/>
                <w:szCs w:val="18"/>
                <w:lang w:val="hy-AM"/>
              </w:rPr>
              <w:t>30.10.2026թ</w:t>
            </w:r>
            <w:r>
              <w:rPr>
                <w:rFonts w:ascii="GHEA Grapalat" w:hAnsi="GHEA Grapalat" w:cs="Calibri"/>
                <w:color w:val="000000"/>
                <w:sz w:val="18"/>
                <w:szCs w:val="18"/>
                <w:lang w:val="hy-AM"/>
              </w:rPr>
              <w:t xml:space="preserve"> </w:t>
            </w:r>
          </w:p>
          <w:p w14:paraId="46F50D77" w14:textId="40819277" w:rsidR="00E81791" w:rsidRPr="0036641C" w:rsidRDefault="00E81791" w:rsidP="00E5046A">
            <w:pPr>
              <w:jc w:val="center"/>
              <w:rPr>
                <w:rFonts w:ascii="GHEA Grapalat" w:hAnsi="GHEA Grapalat" w:cs="Calibri"/>
                <w:color w:val="000000"/>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EF7AD4"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3763C427"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45231177/526</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1DF81A3" w:rsidR="00C02179" w:rsidRPr="0036641C" w:rsidRDefault="001E5295"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Աջափնյակ վարչական շրջանի փողոցների եզրաքարերի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4A05B70"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3A797AFE"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42509493"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04B1AB4"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EF7AD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EF7AD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92FB" w14:textId="77777777" w:rsidR="00C83524" w:rsidRDefault="00C83524">
      <w:r>
        <w:separator/>
      </w:r>
    </w:p>
  </w:endnote>
  <w:endnote w:type="continuationSeparator" w:id="0">
    <w:p w14:paraId="0AD98539" w14:textId="77777777" w:rsidR="00C83524" w:rsidRDefault="00C8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7204F" w14:textId="77777777" w:rsidR="00C83524" w:rsidRDefault="00C83524">
      <w:r>
        <w:separator/>
      </w:r>
    </w:p>
  </w:footnote>
  <w:footnote w:type="continuationSeparator" w:id="0">
    <w:p w14:paraId="3556C29D" w14:textId="77777777" w:rsidR="00C83524" w:rsidRDefault="00C83524">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097BD2A2" w14:textId="77777777" w:rsidR="00C02179" w:rsidRDefault="00C02179" w:rsidP="00C0217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E4C37D0" w14:textId="77777777" w:rsidR="00C02179" w:rsidRPr="002E5747" w:rsidRDefault="00C02179" w:rsidP="00C0217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Pages>
  <Words>24126</Words>
  <Characters>137522</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178</cp:revision>
  <cp:lastPrinted>2022-12-28T05:49:00Z</cp:lastPrinted>
  <dcterms:created xsi:type="dcterms:W3CDTF">2025-03-04T12:42:00Z</dcterms:created>
  <dcterms:modified xsi:type="dcterms:W3CDTF">2025-12-25T11:29:00Z</dcterms:modified>
</cp:coreProperties>
</file>